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FBFBF"/>
  <w:body>
    <w:p w:rsidR="00294D88" w:rsidRDefault="00294D88" w:rsidP="00DD2210">
      <w:pPr>
        <w:pStyle w:val="Title"/>
        <w:tabs>
          <w:tab w:val="left" w:pos="284"/>
        </w:tabs>
        <w:rPr>
          <w:lang w:val="bg-BG"/>
        </w:rPr>
      </w:pPr>
      <w:r w:rsidRPr="005F30B6">
        <w:t xml:space="preserve">МЕЖДУНАРОДЕН ТУРИЗЪМ – БЪЛГАРИЯ </w:t>
      </w:r>
    </w:p>
    <w:p w:rsidR="00294D88" w:rsidRPr="005F30B6" w:rsidRDefault="00565558" w:rsidP="007E26E6">
      <w:pPr>
        <w:pStyle w:val="Title"/>
        <w:rPr>
          <w:lang w:val="bg-BG"/>
        </w:rPr>
      </w:pPr>
      <w:r>
        <w:rPr>
          <w:lang w:val="bg-BG"/>
        </w:rPr>
        <w:t xml:space="preserve">ЯНУАРИ </w:t>
      </w:r>
      <w:r w:rsidR="00B5474B">
        <w:rPr>
          <w:lang w:val="bg-BG"/>
        </w:rPr>
        <w:t>–</w:t>
      </w:r>
      <w:r w:rsidR="00F93943">
        <w:rPr>
          <w:lang w:val="en-US"/>
        </w:rPr>
        <w:t xml:space="preserve"> </w:t>
      </w:r>
      <w:r w:rsidR="002127A7">
        <w:rPr>
          <w:lang w:val="bg-BG"/>
        </w:rPr>
        <w:t xml:space="preserve">АПРИЛ </w:t>
      </w:r>
      <w:r w:rsidR="00902B32">
        <w:t>2019</w:t>
      </w:r>
      <w:r w:rsidR="00294D88">
        <w:t xml:space="preserve"> г.</w:t>
      </w:r>
    </w:p>
    <w:p w:rsidR="00294D88" w:rsidRDefault="00294D88" w:rsidP="005F30B6">
      <w:pPr>
        <w:pStyle w:val="Heading1"/>
      </w:pPr>
      <w:r w:rsidRPr="005F30B6">
        <w:t xml:space="preserve">Чуждестранни туристи в България </w:t>
      </w:r>
    </w:p>
    <w:p w:rsidR="00294D88" w:rsidRPr="00C10493" w:rsidRDefault="008935BB" w:rsidP="007E26E6">
      <w:pPr>
        <w:jc w:val="both"/>
        <w:rPr>
          <w:color w:val="auto"/>
          <w:szCs w:val="24"/>
        </w:rPr>
      </w:pPr>
      <w:r w:rsidRPr="00C10493">
        <w:rPr>
          <w:color w:val="auto"/>
          <w:szCs w:val="24"/>
        </w:rPr>
        <w:t xml:space="preserve">За периода </w:t>
      </w:r>
      <w:r w:rsidR="00DC1943" w:rsidRPr="00C10493">
        <w:rPr>
          <w:b/>
          <w:bCs/>
          <w:color w:val="auto"/>
          <w:szCs w:val="24"/>
        </w:rPr>
        <w:t>януари</w:t>
      </w:r>
      <w:r w:rsidR="007E26E6" w:rsidRPr="00C10493">
        <w:rPr>
          <w:b/>
          <w:bCs/>
          <w:color w:val="auto"/>
          <w:szCs w:val="24"/>
        </w:rPr>
        <w:t xml:space="preserve"> </w:t>
      </w:r>
      <w:r w:rsidR="00DA623A" w:rsidRPr="00C10493">
        <w:rPr>
          <w:b/>
          <w:bCs/>
          <w:color w:val="auto"/>
          <w:szCs w:val="24"/>
        </w:rPr>
        <w:t>–</w:t>
      </w:r>
      <w:r w:rsidR="004902A6" w:rsidRPr="00C10493">
        <w:rPr>
          <w:b/>
          <w:bCs/>
          <w:color w:val="auto"/>
          <w:szCs w:val="24"/>
        </w:rPr>
        <w:t xml:space="preserve"> </w:t>
      </w:r>
      <w:r w:rsidR="002127A7" w:rsidRPr="00C10493">
        <w:rPr>
          <w:b/>
          <w:bCs/>
          <w:color w:val="auto"/>
          <w:szCs w:val="24"/>
        </w:rPr>
        <w:t xml:space="preserve">април </w:t>
      </w:r>
      <w:r w:rsidR="00902B32" w:rsidRPr="00C10493">
        <w:rPr>
          <w:b/>
          <w:bCs/>
          <w:color w:val="auto"/>
          <w:szCs w:val="24"/>
        </w:rPr>
        <w:t>2019</w:t>
      </w:r>
      <w:r w:rsidR="00294D88" w:rsidRPr="00C10493">
        <w:rPr>
          <w:b/>
          <w:bCs/>
          <w:color w:val="auto"/>
          <w:szCs w:val="24"/>
        </w:rPr>
        <w:t xml:space="preserve"> г</w:t>
      </w:r>
      <w:r w:rsidR="00294D88" w:rsidRPr="00C10493">
        <w:rPr>
          <w:b/>
          <w:color w:val="auto"/>
          <w:szCs w:val="24"/>
        </w:rPr>
        <w:t>.</w:t>
      </w:r>
      <w:r w:rsidR="00294D88" w:rsidRPr="00C10493">
        <w:rPr>
          <w:color w:val="auto"/>
          <w:szCs w:val="24"/>
        </w:rPr>
        <w:t xml:space="preserve"> общият брой</w:t>
      </w:r>
      <w:r w:rsidR="004902A6" w:rsidRPr="00C10493">
        <w:rPr>
          <w:color w:val="auto"/>
          <w:szCs w:val="24"/>
        </w:rPr>
        <w:t xml:space="preserve"> туристически</w:t>
      </w:r>
      <w:r w:rsidR="00294D88" w:rsidRPr="00C10493">
        <w:rPr>
          <w:color w:val="auto"/>
          <w:szCs w:val="24"/>
        </w:rPr>
        <w:t xml:space="preserve"> посещения на </w:t>
      </w:r>
      <w:r w:rsidR="00DC1943" w:rsidRPr="00C10493">
        <w:rPr>
          <w:b/>
          <w:color w:val="auto"/>
          <w:szCs w:val="24"/>
        </w:rPr>
        <w:t xml:space="preserve">чужденци </w:t>
      </w:r>
      <w:r w:rsidR="00294D88" w:rsidRPr="00C10493">
        <w:rPr>
          <w:b/>
          <w:color w:val="auto"/>
          <w:szCs w:val="24"/>
        </w:rPr>
        <w:t xml:space="preserve">в България </w:t>
      </w:r>
      <w:r w:rsidR="00294D88" w:rsidRPr="00C10493">
        <w:rPr>
          <w:color w:val="auto"/>
          <w:szCs w:val="24"/>
        </w:rPr>
        <w:t>е</w:t>
      </w:r>
      <w:r w:rsidR="002127A7" w:rsidRPr="00C10493">
        <w:rPr>
          <w:color w:val="auto"/>
          <w:szCs w:val="24"/>
        </w:rPr>
        <w:t xml:space="preserve"> </w:t>
      </w:r>
      <w:r w:rsidR="00902B32" w:rsidRPr="00C10493">
        <w:rPr>
          <w:b/>
          <w:color w:val="auto"/>
          <w:szCs w:val="24"/>
        </w:rPr>
        <w:t>1 750 947</w:t>
      </w:r>
      <w:r w:rsidR="00294D88" w:rsidRPr="00C10493">
        <w:rPr>
          <w:b/>
          <w:color w:val="auto"/>
          <w:szCs w:val="24"/>
        </w:rPr>
        <w:t>.</w:t>
      </w:r>
      <w:r w:rsidR="00294D88" w:rsidRPr="00C10493">
        <w:rPr>
          <w:b/>
          <w:color w:val="auto"/>
          <w:szCs w:val="24"/>
          <w:lang w:val="ru-RU"/>
        </w:rPr>
        <w:t xml:space="preserve"> </w:t>
      </w:r>
      <w:r w:rsidR="00396FF1" w:rsidRPr="00C10493">
        <w:rPr>
          <w:b/>
          <w:bCs/>
          <w:color w:val="auto"/>
          <w:szCs w:val="24"/>
        </w:rPr>
        <w:t>Ръстът</w:t>
      </w:r>
      <w:r w:rsidR="00396FF1" w:rsidRPr="00C10493">
        <w:rPr>
          <w:color w:val="auto"/>
          <w:szCs w:val="24"/>
        </w:rPr>
        <w:t xml:space="preserve"> спрямо </w:t>
      </w:r>
      <w:r w:rsidR="003171E2" w:rsidRPr="00C10493">
        <w:rPr>
          <w:color w:val="auto"/>
          <w:szCs w:val="24"/>
        </w:rPr>
        <w:t>периода януари -</w:t>
      </w:r>
      <w:r w:rsidR="00A32A45" w:rsidRPr="00C10493">
        <w:rPr>
          <w:color w:val="auto"/>
          <w:szCs w:val="24"/>
        </w:rPr>
        <w:t xml:space="preserve"> април</w:t>
      </w:r>
      <w:r w:rsidR="007D6C9D" w:rsidRPr="00C10493">
        <w:rPr>
          <w:color w:val="auto"/>
          <w:szCs w:val="24"/>
        </w:rPr>
        <w:t xml:space="preserve"> </w:t>
      </w:r>
      <w:r w:rsidR="00902B32" w:rsidRPr="00C10493">
        <w:rPr>
          <w:color w:val="auto"/>
          <w:szCs w:val="24"/>
        </w:rPr>
        <w:t>2018</w:t>
      </w:r>
      <w:r w:rsidR="00396FF1" w:rsidRPr="00C10493">
        <w:rPr>
          <w:color w:val="auto"/>
          <w:szCs w:val="24"/>
        </w:rPr>
        <w:t xml:space="preserve"> г. </w:t>
      </w:r>
      <w:r w:rsidR="00396FF1" w:rsidRPr="00C10493">
        <w:rPr>
          <w:b/>
          <w:bCs/>
          <w:color w:val="auto"/>
          <w:szCs w:val="24"/>
        </w:rPr>
        <w:t>е</w:t>
      </w:r>
      <w:r w:rsidRPr="00C10493">
        <w:rPr>
          <w:b/>
          <w:bCs/>
          <w:color w:val="auto"/>
          <w:szCs w:val="24"/>
        </w:rPr>
        <w:t xml:space="preserve"> </w:t>
      </w:r>
      <w:r w:rsidR="006474C6" w:rsidRPr="00C10493">
        <w:rPr>
          <w:b/>
          <w:bCs/>
          <w:color w:val="auto"/>
          <w:szCs w:val="24"/>
        </w:rPr>
        <w:t>1,7%</w:t>
      </w:r>
      <w:r w:rsidR="004902A6" w:rsidRPr="00C10493">
        <w:rPr>
          <w:b/>
          <w:color w:val="auto"/>
        </w:rPr>
        <w:t>.</w:t>
      </w:r>
    </w:p>
    <w:p w:rsidR="00294D88" w:rsidRPr="00EA4A5D" w:rsidRDefault="00294D88" w:rsidP="00A32A45">
      <w:pPr>
        <w:pStyle w:val="Caption"/>
      </w:pPr>
      <w:r w:rsidRPr="00EA4A5D">
        <w:t xml:space="preserve">Фигура </w:t>
      </w:r>
      <w:r w:rsidR="005E0541">
        <w:rPr>
          <w:noProof/>
        </w:rPr>
        <w:fldChar w:fldCharType="begin"/>
      </w:r>
      <w:r w:rsidR="005E0541">
        <w:rPr>
          <w:noProof/>
        </w:rPr>
        <w:instrText xml:space="preserve"> SEQ фигура \* ARABIC </w:instrText>
      </w:r>
      <w:r w:rsidR="005E0541">
        <w:rPr>
          <w:noProof/>
        </w:rPr>
        <w:fldChar w:fldCharType="separate"/>
      </w:r>
      <w:r w:rsidRPr="00EA4A5D">
        <w:rPr>
          <w:noProof/>
        </w:rPr>
        <w:t>1</w:t>
      </w:r>
      <w:r w:rsidR="005E0541">
        <w:rPr>
          <w:noProof/>
        </w:rPr>
        <w:fldChar w:fldCharType="end"/>
      </w:r>
      <w:r w:rsidRPr="00EA4A5D">
        <w:t xml:space="preserve">. </w:t>
      </w:r>
      <w:r w:rsidR="00C17EF9">
        <w:t>Т</w:t>
      </w:r>
      <w:r w:rsidRPr="00EA4A5D">
        <w:t>уристи</w:t>
      </w:r>
      <w:r w:rsidR="00FD7E5C">
        <w:t>чески посещения на чужденци</w:t>
      </w:r>
      <w:r w:rsidRPr="00EA4A5D">
        <w:t xml:space="preserve"> в България през </w:t>
      </w:r>
      <w:r w:rsidR="005E2CD7">
        <w:rPr>
          <w:lang w:val="ru-RU"/>
        </w:rPr>
        <w:t xml:space="preserve">периода </w:t>
      </w:r>
      <w:r w:rsidR="003171E2">
        <w:rPr>
          <w:lang w:val="ru-RU"/>
        </w:rPr>
        <w:t xml:space="preserve">януари </w:t>
      </w:r>
      <w:r w:rsidR="003171E2" w:rsidRPr="003171E2">
        <w:t xml:space="preserve">- </w:t>
      </w:r>
      <w:r w:rsidR="00A32A45">
        <w:rPr>
          <w:lang w:val="ru-RU"/>
        </w:rPr>
        <w:t xml:space="preserve">април </w:t>
      </w:r>
      <w:r w:rsidRPr="00EA4A5D">
        <w:t>(брой)</w:t>
      </w:r>
    </w:p>
    <w:p w:rsidR="00294D88" w:rsidRDefault="007E6112" w:rsidP="00C8260E">
      <w:pPr>
        <w:pStyle w:val="Header"/>
        <w:tabs>
          <w:tab w:val="clear" w:pos="4536"/>
          <w:tab w:val="clear" w:pos="9072"/>
        </w:tabs>
        <w:spacing w:after="120" w:line="264" w:lineRule="auto"/>
        <w:rPr>
          <w:noProof/>
          <w:lang w:eastAsia="bg-BG"/>
        </w:rPr>
      </w:pPr>
      <w:r w:rsidRPr="00B120F3">
        <w:rPr>
          <w:noProof/>
          <w:lang w:eastAsia="bg-BG"/>
        </w:rPr>
        <w:drawing>
          <wp:inline distT="0" distB="0" distL="0" distR="0">
            <wp:extent cx="5543550" cy="1914525"/>
            <wp:effectExtent l="0" t="0" r="0" b="0"/>
            <wp:docPr id="23" name="Object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94D88" w:rsidRPr="00E35903" w:rsidRDefault="00294D88" w:rsidP="00C8260E">
      <w:pPr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>Източник: НСИ</w:t>
      </w:r>
    </w:p>
    <w:p w:rsidR="00A450DE" w:rsidRDefault="00A450DE" w:rsidP="003B7FC6">
      <w:pPr>
        <w:jc w:val="both"/>
        <w:rPr>
          <w:b/>
          <w:color w:val="auto"/>
          <w:szCs w:val="24"/>
          <w:lang w:val="ru-RU"/>
        </w:rPr>
      </w:pPr>
    </w:p>
    <w:p w:rsidR="006F6B2D" w:rsidRPr="00C10493" w:rsidRDefault="003171E2" w:rsidP="003B7FC6">
      <w:pPr>
        <w:jc w:val="both"/>
        <w:rPr>
          <w:bCs/>
          <w:color w:val="auto"/>
          <w:szCs w:val="24"/>
        </w:rPr>
      </w:pPr>
      <w:r w:rsidRPr="00C10493">
        <w:rPr>
          <w:b/>
          <w:color w:val="auto"/>
          <w:szCs w:val="24"/>
          <w:lang w:val="ru-RU"/>
        </w:rPr>
        <w:t>Увеличение</w:t>
      </w:r>
      <w:r w:rsidR="00294D88" w:rsidRPr="00C10493">
        <w:rPr>
          <w:b/>
          <w:color w:val="auto"/>
          <w:szCs w:val="24"/>
          <w:lang w:val="ru-RU"/>
        </w:rPr>
        <w:t xml:space="preserve"> </w:t>
      </w:r>
      <w:r w:rsidR="00294D88" w:rsidRPr="00C10493">
        <w:rPr>
          <w:color w:val="auto"/>
          <w:szCs w:val="24"/>
        </w:rPr>
        <w:t>има</w:t>
      </w:r>
      <w:r w:rsidR="00294D88" w:rsidRPr="00C10493">
        <w:rPr>
          <w:color w:val="auto"/>
          <w:szCs w:val="24"/>
          <w:lang w:val="ru-RU"/>
        </w:rPr>
        <w:t xml:space="preserve"> при </w:t>
      </w:r>
      <w:r w:rsidR="00294D88" w:rsidRPr="00C10493">
        <w:rPr>
          <w:bCs/>
          <w:color w:val="auto"/>
          <w:szCs w:val="24"/>
        </w:rPr>
        <w:t>посещенията</w:t>
      </w:r>
      <w:r w:rsidR="00294D88" w:rsidRPr="00C10493">
        <w:rPr>
          <w:bCs/>
          <w:color w:val="auto"/>
          <w:szCs w:val="24"/>
          <w:lang w:val="ru-RU"/>
        </w:rPr>
        <w:t xml:space="preserve"> </w:t>
      </w:r>
      <w:r w:rsidRPr="00C10493">
        <w:rPr>
          <w:bCs/>
          <w:color w:val="auto"/>
          <w:szCs w:val="24"/>
          <w:lang w:val="ru-RU"/>
        </w:rPr>
        <w:t>с</w:t>
      </w:r>
      <w:r w:rsidR="00294D88" w:rsidRPr="00C10493">
        <w:rPr>
          <w:bCs/>
          <w:color w:val="auto"/>
          <w:szCs w:val="24"/>
          <w:lang w:val="ru-RU"/>
        </w:rPr>
        <w:t xml:space="preserve"> цел</w:t>
      </w:r>
      <w:r w:rsidR="00294D88" w:rsidRPr="00C10493">
        <w:rPr>
          <w:b/>
          <w:bCs/>
          <w:color w:val="auto"/>
          <w:szCs w:val="24"/>
          <w:lang w:val="ru-RU"/>
        </w:rPr>
        <w:t xml:space="preserve"> </w:t>
      </w:r>
      <w:r w:rsidRPr="00C10493">
        <w:rPr>
          <w:b/>
          <w:bCs/>
          <w:color w:val="auto"/>
          <w:szCs w:val="24"/>
        </w:rPr>
        <w:t>почивка</w:t>
      </w:r>
      <w:r w:rsidRPr="00C10493">
        <w:rPr>
          <w:b/>
          <w:bCs/>
          <w:color w:val="auto"/>
          <w:szCs w:val="24"/>
          <w:lang w:val="ru-RU"/>
        </w:rPr>
        <w:t xml:space="preserve"> </w:t>
      </w:r>
      <w:r w:rsidR="00294D88" w:rsidRPr="00C10493">
        <w:rPr>
          <w:b/>
          <w:bCs/>
          <w:color w:val="auto"/>
          <w:szCs w:val="24"/>
        </w:rPr>
        <w:t>и ваканция</w:t>
      </w:r>
      <w:r w:rsidR="00294D88" w:rsidRPr="00C10493">
        <w:rPr>
          <w:bCs/>
          <w:color w:val="auto"/>
          <w:szCs w:val="24"/>
        </w:rPr>
        <w:t>, като са реализирани</w:t>
      </w:r>
      <w:r w:rsidR="0094691A" w:rsidRPr="00C10493">
        <w:rPr>
          <w:bCs/>
          <w:color w:val="auto"/>
          <w:szCs w:val="24"/>
        </w:rPr>
        <w:t xml:space="preserve"> </w:t>
      </w:r>
    </w:p>
    <w:p w:rsidR="00294D88" w:rsidRPr="00C10493" w:rsidRDefault="006F6B2D" w:rsidP="00455666">
      <w:pPr>
        <w:jc w:val="both"/>
        <w:rPr>
          <w:b/>
          <w:bCs/>
          <w:color w:val="auto"/>
          <w:szCs w:val="24"/>
          <w:lang w:val="ru-RU"/>
        </w:rPr>
      </w:pPr>
      <w:r w:rsidRPr="00C10493">
        <w:rPr>
          <w:b/>
          <w:color w:val="auto"/>
          <w:szCs w:val="24"/>
        </w:rPr>
        <w:t>942</w:t>
      </w:r>
      <w:r w:rsidR="00644E2F" w:rsidRPr="00C10493">
        <w:rPr>
          <w:b/>
          <w:color w:val="auto"/>
          <w:szCs w:val="24"/>
        </w:rPr>
        <w:t> </w:t>
      </w:r>
      <w:r w:rsidRPr="00C10493">
        <w:rPr>
          <w:b/>
          <w:color w:val="auto"/>
          <w:szCs w:val="24"/>
        </w:rPr>
        <w:t>488</w:t>
      </w:r>
      <w:r w:rsidR="00644E2F" w:rsidRPr="00C10493">
        <w:rPr>
          <w:b/>
          <w:color w:val="auto"/>
          <w:szCs w:val="24"/>
        </w:rPr>
        <w:t xml:space="preserve"> </w:t>
      </w:r>
      <w:r w:rsidR="00294D88" w:rsidRPr="00C10493">
        <w:rPr>
          <w:b/>
          <w:color w:val="auto"/>
          <w:szCs w:val="24"/>
        </w:rPr>
        <w:t>посещения</w:t>
      </w:r>
      <w:r w:rsidR="00294D88" w:rsidRPr="00C10493">
        <w:rPr>
          <w:bCs/>
          <w:color w:val="auto"/>
          <w:szCs w:val="24"/>
        </w:rPr>
        <w:t xml:space="preserve"> и </w:t>
      </w:r>
      <w:r w:rsidR="00294D88" w:rsidRPr="00C10493">
        <w:rPr>
          <w:b/>
          <w:bCs/>
          <w:color w:val="auto"/>
          <w:szCs w:val="24"/>
        </w:rPr>
        <w:t xml:space="preserve">ръст </w:t>
      </w:r>
      <w:r w:rsidR="00294D88" w:rsidRPr="00C10493">
        <w:rPr>
          <w:b/>
          <w:color w:val="auto"/>
          <w:szCs w:val="24"/>
          <w:lang w:val="ru-RU"/>
        </w:rPr>
        <w:t>от</w:t>
      </w:r>
      <w:r w:rsidR="00FD209F" w:rsidRPr="00C10493">
        <w:rPr>
          <w:b/>
          <w:color w:val="auto"/>
          <w:szCs w:val="24"/>
          <w:lang w:val="ru-RU"/>
        </w:rPr>
        <w:t xml:space="preserve"> </w:t>
      </w:r>
      <w:r w:rsidRPr="00C10493">
        <w:rPr>
          <w:b/>
          <w:color w:val="auto"/>
          <w:szCs w:val="24"/>
          <w:lang w:val="ru-RU"/>
        </w:rPr>
        <w:t>3,4</w:t>
      </w:r>
      <w:r w:rsidR="00294D88" w:rsidRPr="00C10493">
        <w:rPr>
          <w:b/>
          <w:color w:val="auto"/>
          <w:szCs w:val="24"/>
          <w:lang w:val="ru-RU"/>
        </w:rPr>
        <w:t xml:space="preserve">%. </w:t>
      </w:r>
      <w:r w:rsidR="00294D88" w:rsidRPr="00C10493">
        <w:rPr>
          <w:color w:val="auto"/>
          <w:szCs w:val="24"/>
          <w:lang w:val="ru-RU"/>
        </w:rPr>
        <w:t>Посещенията</w:t>
      </w:r>
      <w:r w:rsidR="00294D88" w:rsidRPr="00C10493">
        <w:rPr>
          <w:b/>
          <w:color w:val="auto"/>
          <w:szCs w:val="24"/>
          <w:lang w:val="ru-RU"/>
        </w:rPr>
        <w:t xml:space="preserve"> с цел </w:t>
      </w:r>
      <w:r w:rsidR="00294D88" w:rsidRPr="00C10493">
        <w:rPr>
          <w:b/>
          <w:color w:val="auto"/>
          <w:szCs w:val="24"/>
        </w:rPr>
        <w:t>гостуване са</w:t>
      </w:r>
      <w:r w:rsidR="00BF0D64" w:rsidRPr="00C10493">
        <w:rPr>
          <w:b/>
          <w:color w:val="auto"/>
          <w:szCs w:val="24"/>
        </w:rPr>
        <w:t xml:space="preserve"> 117 187</w:t>
      </w:r>
      <w:r w:rsidR="00294D88" w:rsidRPr="00C10493">
        <w:rPr>
          <w:bCs/>
          <w:color w:val="auto"/>
        </w:rPr>
        <w:t xml:space="preserve">, </w:t>
      </w:r>
      <w:r w:rsidR="00346A3B" w:rsidRPr="00C10493">
        <w:rPr>
          <w:b/>
          <w:bCs/>
          <w:color w:val="auto"/>
          <w:szCs w:val="24"/>
        </w:rPr>
        <w:t xml:space="preserve">като те намаляват </w:t>
      </w:r>
      <w:r w:rsidR="003171E2" w:rsidRPr="00C10493">
        <w:rPr>
          <w:b/>
          <w:bCs/>
          <w:color w:val="auto"/>
          <w:szCs w:val="24"/>
        </w:rPr>
        <w:t xml:space="preserve"> с</w:t>
      </w:r>
      <w:r w:rsidR="00294D88" w:rsidRPr="00C10493">
        <w:rPr>
          <w:b/>
          <w:bCs/>
          <w:color w:val="auto"/>
        </w:rPr>
        <w:t xml:space="preserve"> </w:t>
      </w:r>
      <w:r w:rsidR="00BC3AD9" w:rsidRPr="00C10493">
        <w:rPr>
          <w:b/>
          <w:bCs/>
          <w:color w:val="auto"/>
        </w:rPr>
        <w:t>8,2</w:t>
      </w:r>
      <w:r w:rsidR="00294D88" w:rsidRPr="00C10493">
        <w:rPr>
          <w:b/>
          <w:bCs/>
          <w:color w:val="auto"/>
          <w:szCs w:val="24"/>
          <w:lang w:val="ru-RU"/>
        </w:rPr>
        <w:t xml:space="preserve">%. </w:t>
      </w:r>
      <w:r w:rsidR="00294D88" w:rsidRPr="00C10493">
        <w:rPr>
          <w:color w:val="auto"/>
          <w:szCs w:val="24"/>
          <w:lang w:val="ru-RU"/>
        </w:rPr>
        <w:t xml:space="preserve">Посещенията с </w:t>
      </w:r>
      <w:r w:rsidR="003171E2" w:rsidRPr="00C10493">
        <w:rPr>
          <w:b/>
          <w:color w:val="auto"/>
          <w:szCs w:val="24"/>
          <w:lang w:val="ru-RU"/>
        </w:rPr>
        <w:t xml:space="preserve">цел </w:t>
      </w:r>
      <w:r w:rsidR="00294D88" w:rsidRPr="00C10493">
        <w:rPr>
          <w:b/>
          <w:color w:val="auto"/>
          <w:szCs w:val="24"/>
          <w:lang w:val="ru-RU"/>
        </w:rPr>
        <w:t>бизнес</w:t>
      </w:r>
      <w:r w:rsidR="00C17EF9" w:rsidRPr="00C10493">
        <w:rPr>
          <w:b/>
          <w:color w:val="auto"/>
          <w:szCs w:val="24"/>
          <w:lang w:val="ru-RU"/>
        </w:rPr>
        <w:t xml:space="preserve"> туризъм</w:t>
      </w:r>
      <w:r w:rsidR="00294D88" w:rsidRPr="00C10493">
        <w:rPr>
          <w:b/>
          <w:color w:val="auto"/>
          <w:szCs w:val="24"/>
          <w:lang w:val="ru-RU"/>
        </w:rPr>
        <w:t xml:space="preserve"> са</w:t>
      </w:r>
      <w:r w:rsidR="006E328A" w:rsidRPr="00C10493">
        <w:rPr>
          <w:b/>
          <w:color w:val="auto"/>
          <w:szCs w:val="24"/>
          <w:lang w:val="ru-RU"/>
        </w:rPr>
        <w:t xml:space="preserve"> </w:t>
      </w:r>
      <w:r w:rsidRPr="00C10493">
        <w:rPr>
          <w:b/>
          <w:color w:val="auto"/>
          <w:szCs w:val="24"/>
          <w:lang w:val="ru-RU"/>
        </w:rPr>
        <w:t>454 983</w:t>
      </w:r>
      <w:r w:rsidR="00294D88" w:rsidRPr="00C10493">
        <w:rPr>
          <w:b/>
          <w:bCs/>
          <w:color w:val="auto"/>
          <w:szCs w:val="24"/>
        </w:rPr>
        <w:t xml:space="preserve">, </w:t>
      </w:r>
      <w:r w:rsidR="00294D88" w:rsidRPr="00C10493">
        <w:rPr>
          <w:bCs/>
          <w:color w:val="auto"/>
          <w:szCs w:val="24"/>
        </w:rPr>
        <w:t>като те</w:t>
      </w:r>
      <w:r w:rsidR="00294D88" w:rsidRPr="00C10493">
        <w:rPr>
          <w:b/>
          <w:bCs/>
          <w:color w:val="auto"/>
          <w:szCs w:val="24"/>
        </w:rPr>
        <w:t xml:space="preserve"> </w:t>
      </w:r>
      <w:r w:rsidR="00160BFB" w:rsidRPr="00C10493">
        <w:rPr>
          <w:b/>
          <w:bCs/>
          <w:color w:val="auto"/>
          <w:szCs w:val="24"/>
          <w:lang w:val="ru-RU"/>
        </w:rPr>
        <w:t xml:space="preserve">се </w:t>
      </w:r>
      <w:r w:rsidR="0030622A" w:rsidRPr="00C10493">
        <w:rPr>
          <w:b/>
          <w:bCs/>
          <w:color w:val="auto"/>
          <w:szCs w:val="24"/>
        </w:rPr>
        <w:t xml:space="preserve">увеличават </w:t>
      </w:r>
      <w:r w:rsidR="00294D88" w:rsidRPr="00C10493">
        <w:rPr>
          <w:b/>
          <w:bCs/>
          <w:color w:val="auto"/>
          <w:szCs w:val="24"/>
          <w:lang w:val="ru-RU"/>
        </w:rPr>
        <w:t>с</w:t>
      </w:r>
      <w:r w:rsidR="00FD209F" w:rsidRPr="00C10493">
        <w:rPr>
          <w:b/>
          <w:bCs/>
          <w:color w:val="auto"/>
          <w:szCs w:val="24"/>
          <w:lang w:val="ru-RU"/>
        </w:rPr>
        <w:t xml:space="preserve"> </w:t>
      </w:r>
      <w:r w:rsidRPr="00C10493">
        <w:rPr>
          <w:b/>
          <w:bCs/>
          <w:color w:val="auto"/>
          <w:szCs w:val="24"/>
          <w:lang w:val="ru-RU"/>
        </w:rPr>
        <w:t>3,8</w:t>
      </w:r>
      <w:r w:rsidR="00294D88" w:rsidRPr="00C10493">
        <w:rPr>
          <w:b/>
          <w:bCs/>
          <w:color w:val="auto"/>
          <w:szCs w:val="24"/>
          <w:lang w:val="ru-RU"/>
        </w:rPr>
        <w:t>%</w:t>
      </w:r>
      <w:r w:rsidR="00294D88" w:rsidRPr="00C10493">
        <w:rPr>
          <w:b/>
          <w:bCs/>
          <w:color w:val="auto"/>
          <w:szCs w:val="24"/>
        </w:rPr>
        <w:t xml:space="preserve">. </w:t>
      </w:r>
      <w:r w:rsidR="00294D88" w:rsidRPr="00C10493">
        <w:rPr>
          <w:bCs/>
          <w:color w:val="auto"/>
          <w:szCs w:val="24"/>
        </w:rPr>
        <w:t>Посещенията</w:t>
      </w:r>
      <w:r w:rsidR="00294D88" w:rsidRPr="00C10493">
        <w:rPr>
          <w:b/>
          <w:bCs/>
          <w:color w:val="auto"/>
          <w:szCs w:val="24"/>
        </w:rPr>
        <w:t xml:space="preserve"> с други туристически цели са</w:t>
      </w:r>
      <w:r w:rsidR="006E328A" w:rsidRPr="00C10493">
        <w:rPr>
          <w:b/>
          <w:bCs/>
          <w:color w:val="auto"/>
          <w:szCs w:val="24"/>
        </w:rPr>
        <w:t xml:space="preserve"> </w:t>
      </w:r>
      <w:r w:rsidR="00644E2F" w:rsidRPr="00C10493">
        <w:rPr>
          <w:b/>
          <w:bCs/>
          <w:color w:val="auto"/>
          <w:szCs w:val="24"/>
        </w:rPr>
        <w:t>236 289</w:t>
      </w:r>
      <w:r w:rsidR="00294D88" w:rsidRPr="00C10493">
        <w:rPr>
          <w:b/>
          <w:bCs/>
          <w:color w:val="auto"/>
          <w:szCs w:val="24"/>
          <w:lang w:val="ru-RU"/>
        </w:rPr>
        <w:t>.</w:t>
      </w:r>
    </w:p>
    <w:p w:rsidR="00294D88" w:rsidRPr="00C10493" w:rsidRDefault="00294D88" w:rsidP="00565558">
      <w:pPr>
        <w:jc w:val="both"/>
        <w:rPr>
          <w:b/>
          <w:bCs/>
          <w:color w:val="auto"/>
          <w:szCs w:val="24"/>
        </w:rPr>
      </w:pPr>
      <w:r w:rsidRPr="00C10493">
        <w:rPr>
          <w:b/>
          <w:bCs/>
          <w:color w:val="auto"/>
          <w:szCs w:val="24"/>
        </w:rPr>
        <w:t>Посещенията с цел почивка и ваканция формират</w:t>
      </w:r>
      <w:r w:rsidR="008935BB" w:rsidRPr="00C10493">
        <w:rPr>
          <w:b/>
          <w:bCs/>
          <w:color w:val="auto"/>
          <w:szCs w:val="24"/>
        </w:rPr>
        <w:t xml:space="preserve"> </w:t>
      </w:r>
      <w:r w:rsidR="00ED3415" w:rsidRPr="00C10493">
        <w:rPr>
          <w:b/>
          <w:bCs/>
          <w:color w:val="auto"/>
          <w:szCs w:val="24"/>
        </w:rPr>
        <w:t>53,8</w:t>
      </w:r>
      <w:r w:rsidRPr="00C10493">
        <w:rPr>
          <w:b/>
          <w:bCs/>
          <w:color w:val="auto"/>
          <w:szCs w:val="24"/>
        </w:rPr>
        <w:t>% от всички туристически посещения.</w:t>
      </w:r>
    </w:p>
    <w:p w:rsidR="00294D88" w:rsidRPr="009B2C7E" w:rsidRDefault="00294D88" w:rsidP="003171E2">
      <w:pPr>
        <w:pStyle w:val="Caption"/>
      </w:pPr>
      <w:r w:rsidRPr="009B2C7E">
        <w:t xml:space="preserve">Фигура </w:t>
      </w:r>
      <w:r w:rsidR="005E0541">
        <w:rPr>
          <w:noProof/>
        </w:rPr>
        <w:fldChar w:fldCharType="begin"/>
      </w:r>
      <w:r w:rsidR="005E0541">
        <w:rPr>
          <w:noProof/>
        </w:rPr>
        <w:instrText xml:space="preserve"> SEQ фигура \* ARABIC </w:instrText>
      </w:r>
      <w:r w:rsidR="005E0541">
        <w:rPr>
          <w:noProof/>
        </w:rPr>
        <w:fldChar w:fldCharType="separate"/>
      </w:r>
      <w:r w:rsidRPr="009B2C7E">
        <w:rPr>
          <w:noProof/>
        </w:rPr>
        <w:t>2</w:t>
      </w:r>
      <w:r w:rsidR="005E0541">
        <w:rPr>
          <w:noProof/>
        </w:rPr>
        <w:fldChar w:fldCharType="end"/>
      </w:r>
      <w:r w:rsidRPr="009B2C7E">
        <w:t xml:space="preserve">. Структура на </w:t>
      </w:r>
      <w:r w:rsidR="00C17EF9">
        <w:t xml:space="preserve">туристическите посещения на чужденци </w:t>
      </w:r>
      <w:r w:rsidRPr="009B2C7E">
        <w:t xml:space="preserve">по цели през </w:t>
      </w:r>
      <w:r w:rsidR="00E72166">
        <w:t>периода януари</w:t>
      </w:r>
      <w:r w:rsidR="003171E2" w:rsidRPr="003171E2">
        <w:t xml:space="preserve"> - </w:t>
      </w:r>
      <w:r w:rsidR="00A32A45">
        <w:t>април</w:t>
      </w:r>
      <w:r w:rsidR="00E72166">
        <w:t xml:space="preserve"> </w:t>
      </w:r>
      <w:r w:rsidR="00902B32">
        <w:t>2019</w:t>
      </w:r>
      <w:r w:rsidRPr="009B2C7E">
        <w:t xml:space="preserve"> г.</w:t>
      </w:r>
      <w:r w:rsidRPr="009B5121">
        <w:rPr>
          <w:lang w:val="ru-RU"/>
        </w:rPr>
        <w:t xml:space="preserve"> </w:t>
      </w:r>
      <w:r w:rsidRPr="009B2C7E">
        <w:t>в %</w:t>
      </w:r>
    </w:p>
    <w:p w:rsidR="00294D88" w:rsidRPr="00A134BA" w:rsidRDefault="007E6112" w:rsidP="00C8260E">
      <w:pPr>
        <w:pStyle w:val="Header"/>
        <w:tabs>
          <w:tab w:val="clear" w:pos="4536"/>
          <w:tab w:val="clear" w:pos="9072"/>
        </w:tabs>
        <w:spacing w:after="120" w:line="264" w:lineRule="auto"/>
        <w:rPr>
          <w:rStyle w:val="Emphasis"/>
          <w:rFonts w:cs="Calibri"/>
          <w:noProof/>
          <w:lang w:val="en-US" w:eastAsia="bg-BG"/>
        </w:rPr>
      </w:pPr>
      <w:r w:rsidRPr="00B120F3">
        <w:rPr>
          <w:noProof/>
          <w:lang w:eastAsia="bg-BG"/>
        </w:rPr>
        <w:drawing>
          <wp:inline distT="0" distB="0" distL="0" distR="0">
            <wp:extent cx="3714750" cy="2152650"/>
            <wp:effectExtent l="0" t="0" r="0" b="0"/>
            <wp:docPr id="44" name="Object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94D88" w:rsidRPr="00E35903" w:rsidRDefault="00294D88" w:rsidP="00C8260E">
      <w:pPr>
        <w:ind w:right="2976"/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>Източник: НСИ</w:t>
      </w:r>
    </w:p>
    <w:p w:rsidR="00294D88" w:rsidRDefault="00294D88" w:rsidP="008A5451">
      <w:pPr>
        <w:pStyle w:val="Caption"/>
      </w:pPr>
    </w:p>
    <w:p w:rsidR="00294D88" w:rsidRPr="009B2C7E" w:rsidRDefault="00294D88" w:rsidP="00C17EF9">
      <w:pPr>
        <w:pStyle w:val="Caption"/>
      </w:pPr>
      <w:r w:rsidRPr="009B2C7E">
        <w:lastRenderedPageBreak/>
        <w:t xml:space="preserve">Таблица </w:t>
      </w:r>
      <w:r w:rsidR="005E0541">
        <w:rPr>
          <w:noProof/>
        </w:rPr>
        <w:fldChar w:fldCharType="begin"/>
      </w:r>
      <w:r w:rsidR="005E0541">
        <w:rPr>
          <w:noProof/>
        </w:rPr>
        <w:instrText xml:space="preserve"> SEQ Таблица \* ARABIC </w:instrText>
      </w:r>
      <w:r w:rsidR="005E0541">
        <w:rPr>
          <w:noProof/>
        </w:rPr>
        <w:fldChar w:fldCharType="separate"/>
      </w:r>
      <w:r w:rsidRPr="009B2C7E">
        <w:rPr>
          <w:noProof/>
        </w:rPr>
        <w:t>1</w:t>
      </w:r>
      <w:r w:rsidR="005E0541">
        <w:rPr>
          <w:noProof/>
        </w:rPr>
        <w:fldChar w:fldCharType="end"/>
      </w:r>
      <w:r w:rsidRPr="009B2C7E">
        <w:t xml:space="preserve">. </w:t>
      </w:r>
      <w:r w:rsidR="00C17EF9">
        <w:t xml:space="preserve">Туристически посещения на чужденци </w:t>
      </w:r>
      <w:r w:rsidR="00A32A45">
        <w:t>януари - април</w:t>
      </w:r>
      <w:r>
        <w:t xml:space="preserve"> </w:t>
      </w:r>
      <w:r w:rsidR="00902B32">
        <w:t>2019</w:t>
      </w:r>
      <w:r w:rsidR="00FD7E5C">
        <w:t xml:space="preserve"> г.</w:t>
      </w:r>
      <w:r w:rsidRPr="009B2C7E">
        <w:t>/</w:t>
      </w:r>
      <w:r w:rsidR="00FD7E5C">
        <w:t xml:space="preserve"> </w:t>
      </w:r>
      <w:r w:rsidR="008C4127">
        <w:t>януар</w:t>
      </w:r>
      <w:r w:rsidR="005E2CD7">
        <w:t xml:space="preserve">и - </w:t>
      </w:r>
      <w:r w:rsidR="00A32A45">
        <w:t>април</w:t>
      </w:r>
      <w:r>
        <w:t xml:space="preserve"> </w:t>
      </w:r>
      <w:r w:rsidR="00902B32">
        <w:t>2018</w:t>
      </w:r>
      <w:r w:rsidRPr="009B2C7E">
        <w:t xml:space="preserve"> г.</w:t>
      </w:r>
    </w:p>
    <w:tbl>
      <w:tblPr>
        <w:tblW w:w="9355" w:type="dxa"/>
        <w:tblInd w:w="108" w:type="dxa"/>
        <w:tbl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H w:val="single" w:sz="8" w:space="0" w:color="146834"/>
          <w:insideV w:val="single" w:sz="8" w:space="0" w:color="146834"/>
        </w:tblBorders>
        <w:tblLook w:val="0020" w:firstRow="1" w:lastRow="0" w:firstColumn="0" w:lastColumn="0" w:noHBand="0" w:noVBand="0"/>
      </w:tblPr>
      <w:tblGrid>
        <w:gridCol w:w="584"/>
        <w:gridCol w:w="4533"/>
        <w:gridCol w:w="1315"/>
        <w:gridCol w:w="1608"/>
        <w:gridCol w:w="1315"/>
      </w:tblGrid>
      <w:tr w:rsidR="00294D88" w:rsidRPr="00AB33F1" w:rsidTr="00BB3B61">
        <w:trPr>
          <w:trHeight w:val="18"/>
          <w:tblHeader/>
        </w:trPr>
        <w:tc>
          <w:tcPr>
            <w:tcW w:w="584" w:type="dxa"/>
            <w:shd w:val="clear" w:color="auto" w:fill="D9D9D9"/>
            <w:vAlign w:val="center"/>
          </w:tcPr>
          <w:p w:rsidR="00294D88" w:rsidRPr="006D73EB" w:rsidRDefault="00294D88" w:rsidP="00AB33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533" w:type="dxa"/>
            <w:shd w:val="clear" w:color="auto" w:fill="D9D9D9"/>
            <w:vAlign w:val="center"/>
          </w:tcPr>
          <w:p w:rsidR="00294D88" w:rsidRPr="00AB33F1" w:rsidRDefault="00294D88" w:rsidP="00AB33F1">
            <w:pPr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>Държава</w:t>
            </w:r>
          </w:p>
        </w:tc>
        <w:tc>
          <w:tcPr>
            <w:tcW w:w="1315" w:type="dxa"/>
            <w:shd w:val="clear" w:color="auto" w:fill="D9D9D9"/>
            <w:vAlign w:val="center"/>
          </w:tcPr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Брой </w:t>
            </w:r>
          </w:p>
        </w:tc>
        <w:tc>
          <w:tcPr>
            <w:tcW w:w="1608" w:type="dxa"/>
            <w:shd w:val="clear" w:color="auto" w:fill="D9D9D9"/>
            <w:vAlign w:val="center"/>
          </w:tcPr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Промяна </w:t>
            </w:r>
          </w:p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(брой) </w:t>
            </w:r>
          </w:p>
        </w:tc>
        <w:tc>
          <w:tcPr>
            <w:tcW w:w="1315" w:type="dxa"/>
            <w:shd w:val="clear" w:color="auto" w:fill="D9D9D9"/>
            <w:vAlign w:val="center"/>
          </w:tcPr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Промяна </w:t>
            </w:r>
          </w:p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(%) </w:t>
            </w:r>
          </w:p>
        </w:tc>
      </w:tr>
      <w:tr w:rsidR="00C10493" w:rsidRPr="009D60E2" w:rsidTr="00E46745">
        <w:trPr>
          <w:trHeight w:val="18"/>
        </w:trPr>
        <w:tc>
          <w:tcPr>
            <w:tcW w:w="5117" w:type="dxa"/>
            <w:gridSpan w:val="2"/>
            <w:shd w:val="clear" w:color="auto" w:fill="146834"/>
          </w:tcPr>
          <w:p w:rsidR="00294D88" w:rsidRPr="009D60E2" w:rsidRDefault="00294D88" w:rsidP="001B4EE4">
            <w:pPr>
              <w:rPr>
                <w:b/>
                <w:color w:val="auto"/>
                <w:sz w:val="22"/>
              </w:rPr>
            </w:pPr>
            <w:r w:rsidRPr="009D60E2">
              <w:rPr>
                <w:b/>
                <w:color w:val="FFFFFF" w:themeColor="background1"/>
                <w:sz w:val="22"/>
              </w:rPr>
              <w:t>Общо</w:t>
            </w:r>
          </w:p>
        </w:tc>
        <w:tc>
          <w:tcPr>
            <w:tcW w:w="1315" w:type="dxa"/>
            <w:shd w:val="clear" w:color="auto" w:fill="006600"/>
          </w:tcPr>
          <w:p w:rsidR="00294D88" w:rsidRPr="009D60E2" w:rsidRDefault="0033351F" w:rsidP="006055BD">
            <w:pPr>
              <w:jc w:val="right"/>
              <w:rPr>
                <w:b/>
                <w:color w:val="auto"/>
                <w:sz w:val="22"/>
              </w:rPr>
            </w:pPr>
            <w:r w:rsidRPr="009D60E2">
              <w:rPr>
                <w:b/>
                <w:color w:val="auto"/>
                <w:sz w:val="22"/>
              </w:rPr>
              <w:t>1 750 947</w:t>
            </w:r>
          </w:p>
        </w:tc>
        <w:tc>
          <w:tcPr>
            <w:tcW w:w="1608" w:type="dxa"/>
            <w:shd w:val="clear" w:color="auto" w:fill="006600"/>
          </w:tcPr>
          <w:p w:rsidR="00294D88" w:rsidRPr="009D60E2" w:rsidRDefault="0033351F" w:rsidP="009B2C7E">
            <w:pPr>
              <w:jc w:val="right"/>
              <w:rPr>
                <w:b/>
                <w:color w:val="auto"/>
                <w:sz w:val="22"/>
              </w:rPr>
            </w:pPr>
            <w:r w:rsidRPr="009D60E2">
              <w:rPr>
                <w:b/>
                <w:color w:val="auto"/>
                <w:sz w:val="22"/>
              </w:rPr>
              <w:t>28 640</w:t>
            </w:r>
          </w:p>
        </w:tc>
        <w:tc>
          <w:tcPr>
            <w:tcW w:w="1315" w:type="dxa"/>
            <w:shd w:val="clear" w:color="auto" w:fill="006600"/>
          </w:tcPr>
          <w:p w:rsidR="00294D88" w:rsidRPr="009D60E2" w:rsidRDefault="0033351F" w:rsidP="009B2C7E">
            <w:pPr>
              <w:jc w:val="right"/>
              <w:rPr>
                <w:b/>
                <w:color w:val="auto"/>
                <w:sz w:val="22"/>
                <w:lang w:val="en-US"/>
              </w:rPr>
            </w:pPr>
            <w:r w:rsidRPr="009D60E2">
              <w:rPr>
                <w:b/>
                <w:color w:val="auto"/>
                <w:sz w:val="22"/>
                <w:lang w:val="en-US"/>
              </w:rPr>
              <w:t>1,7</w:t>
            </w:r>
          </w:p>
        </w:tc>
      </w:tr>
      <w:tr w:rsidR="00C10493" w:rsidRPr="009D60E2" w:rsidTr="000A1144">
        <w:trPr>
          <w:trHeight w:val="18"/>
        </w:trPr>
        <w:tc>
          <w:tcPr>
            <w:tcW w:w="584" w:type="dxa"/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 xml:space="preserve">1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rPr>
                <w:rFonts w:cstheme="minorBidi"/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ГЪРЦИЯ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293 649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-811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-0,3</w:t>
            </w:r>
          </w:p>
        </w:tc>
      </w:tr>
      <w:tr w:rsidR="00C10493" w:rsidRPr="009D60E2" w:rsidTr="000A1144">
        <w:trPr>
          <w:trHeight w:val="18"/>
        </w:trPr>
        <w:tc>
          <w:tcPr>
            <w:tcW w:w="584" w:type="dxa"/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 xml:space="preserve">2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РУМЪНИЯ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269 061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7 712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3,0</w:t>
            </w:r>
          </w:p>
        </w:tc>
      </w:tr>
      <w:tr w:rsidR="00C10493" w:rsidRPr="009D60E2" w:rsidTr="000A1144">
        <w:trPr>
          <w:trHeight w:val="18"/>
        </w:trPr>
        <w:tc>
          <w:tcPr>
            <w:tcW w:w="584" w:type="dxa"/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 xml:space="preserve">3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ТУРЦИЯ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193 226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-21 226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-9,9</w:t>
            </w:r>
          </w:p>
        </w:tc>
      </w:tr>
      <w:tr w:rsidR="00C10493" w:rsidRPr="009D60E2" w:rsidTr="000A1144">
        <w:trPr>
          <w:trHeight w:val="18"/>
        </w:trPr>
        <w:tc>
          <w:tcPr>
            <w:tcW w:w="584" w:type="dxa"/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 xml:space="preserve">4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455666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 xml:space="preserve">СЕВЕРНА </w:t>
            </w:r>
            <w:r w:rsidR="00863C7E" w:rsidRPr="009D60E2">
              <w:rPr>
                <w:color w:val="auto"/>
                <w:sz w:val="22"/>
              </w:rPr>
              <w:t>МАКЕДОНИЯ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192 421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1 214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0,6</w:t>
            </w:r>
          </w:p>
        </w:tc>
      </w:tr>
      <w:tr w:rsidR="00C10493" w:rsidRPr="009D60E2" w:rsidTr="000A1144">
        <w:trPr>
          <w:trHeight w:val="18"/>
        </w:trPr>
        <w:tc>
          <w:tcPr>
            <w:tcW w:w="584" w:type="dxa"/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 xml:space="preserve">5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 xml:space="preserve">СЪРБИЯ 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129 926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3 388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2,7</w:t>
            </w:r>
          </w:p>
        </w:tc>
      </w:tr>
      <w:tr w:rsidR="00C10493" w:rsidRPr="009D60E2" w:rsidTr="000A1144">
        <w:trPr>
          <w:trHeight w:val="18"/>
        </w:trPr>
        <w:tc>
          <w:tcPr>
            <w:tcW w:w="584" w:type="dxa"/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 xml:space="preserve">6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ВЕЛИКОБРИТАНИЯ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96 400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27 058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39,0</w:t>
            </w:r>
          </w:p>
        </w:tc>
      </w:tr>
      <w:tr w:rsidR="00C10493" w:rsidRPr="009D60E2" w:rsidTr="000A1144">
        <w:trPr>
          <w:trHeight w:val="18"/>
        </w:trPr>
        <w:tc>
          <w:tcPr>
            <w:tcW w:w="584" w:type="dxa"/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 xml:space="preserve">7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ГЕРМАНИЯ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62 060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3 431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5,9</w:t>
            </w:r>
          </w:p>
        </w:tc>
      </w:tr>
      <w:tr w:rsidR="00C10493" w:rsidRPr="009D60E2" w:rsidTr="000A1144">
        <w:trPr>
          <w:trHeight w:val="18"/>
        </w:trPr>
        <w:tc>
          <w:tcPr>
            <w:tcW w:w="584" w:type="dxa"/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 xml:space="preserve">8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ИЗРАЕЛ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56 716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-367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-0,6</w:t>
            </w:r>
          </w:p>
        </w:tc>
      </w:tr>
      <w:tr w:rsidR="00C10493" w:rsidRPr="009D60E2" w:rsidTr="000A1144">
        <w:trPr>
          <w:trHeight w:val="18"/>
        </w:trPr>
        <w:tc>
          <w:tcPr>
            <w:tcW w:w="584" w:type="dxa"/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 xml:space="preserve">9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УКРАЙНА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43 478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4 044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10,3</w:t>
            </w:r>
          </w:p>
        </w:tc>
      </w:tr>
      <w:tr w:rsidR="00C10493" w:rsidRPr="009D60E2" w:rsidTr="000A1144">
        <w:trPr>
          <w:trHeight w:val="18"/>
        </w:trPr>
        <w:tc>
          <w:tcPr>
            <w:tcW w:w="584" w:type="dxa"/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 xml:space="preserve">10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РУСИЯ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41 534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2 971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7,7</w:t>
            </w:r>
          </w:p>
        </w:tc>
      </w:tr>
      <w:tr w:rsidR="00C10493" w:rsidRPr="009D60E2" w:rsidTr="000A1144">
        <w:trPr>
          <w:trHeight w:val="18"/>
        </w:trPr>
        <w:tc>
          <w:tcPr>
            <w:tcW w:w="584" w:type="dxa"/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 xml:space="preserve">11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 xml:space="preserve">ИТАЛИЯ 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41 092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173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0,4</w:t>
            </w:r>
          </w:p>
        </w:tc>
      </w:tr>
      <w:tr w:rsidR="00C10493" w:rsidRPr="009D60E2" w:rsidTr="000A1144">
        <w:trPr>
          <w:trHeight w:val="18"/>
        </w:trPr>
        <w:tc>
          <w:tcPr>
            <w:tcW w:w="584" w:type="dxa"/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 xml:space="preserve">12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ПОЛША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34 125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6 795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24,9</w:t>
            </w:r>
          </w:p>
        </w:tc>
      </w:tr>
      <w:tr w:rsidR="00C10493" w:rsidRPr="009D60E2" w:rsidTr="000A1144">
        <w:trPr>
          <w:trHeight w:val="18"/>
        </w:trPr>
        <w:tc>
          <w:tcPr>
            <w:tcW w:w="584" w:type="dxa"/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 xml:space="preserve">13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МОЛДОВА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26 019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-902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-3,4</w:t>
            </w:r>
          </w:p>
        </w:tc>
      </w:tr>
      <w:tr w:rsidR="00C10493" w:rsidRPr="009D60E2" w:rsidTr="000A1144">
        <w:trPr>
          <w:trHeight w:val="18"/>
        </w:trPr>
        <w:tc>
          <w:tcPr>
            <w:tcW w:w="584" w:type="dxa"/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 xml:space="preserve">14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АВСТРИЯ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20 821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-5 322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-20,4</w:t>
            </w:r>
          </w:p>
        </w:tc>
      </w:tr>
      <w:tr w:rsidR="00C10493" w:rsidRPr="009D60E2" w:rsidTr="000A1144">
        <w:trPr>
          <w:trHeight w:val="18"/>
        </w:trPr>
        <w:tc>
          <w:tcPr>
            <w:tcW w:w="584" w:type="dxa"/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 xml:space="preserve">15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ФРАНЦИЯ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20 590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-1 255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-5,7</w:t>
            </w:r>
          </w:p>
        </w:tc>
      </w:tr>
      <w:tr w:rsidR="00C10493" w:rsidRPr="009D60E2" w:rsidTr="000A1144">
        <w:trPr>
          <w:trHeight w:val="18"/>
        </w:trPr>
        <w:tc>
          <w:tcPr>
            <w:tcW w:w="584" w:type="dxa"/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 xml:space="preserve">16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САЩ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19 327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693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3,7</w:t>
            </w:r>
          </w:p>
        </w:tc>
      </w:tr>
      <w:tr w:rsidR="00C10493" w:rsidRPr="009D60E2" w:rsidTr="000A1144">
        <w:trPr>
          <w:trHeight w:val="18"/>
        </w:trPr>
        <w:tc>
          <w:tcPr>
            <w:tcW w:w="584" w:type="dxa"/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 xml:space="preserve">17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ИСПАНИЯ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17 280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-958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-5,3</w:t>
            </w:r>
          </w:p>
        </w:tc>
      </w:tr>
      <w:tr w:rsidR="00C10493" w:rsidRPr="009D60E2" w:rsidTr="000A1144">
        <w:trPr>
          <w:trHeight w:val="18"/>
        </w:trPr>
        <w:tc>
          <w:tcPr>
            <w:tcW w:w="584" w:type="dxa"/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 xml:space="preserve">18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НИДЕРЛАНДИЯ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15 914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782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5,2</w:t>
            </w:r>
          </w:p>
        </w:tc>
      </w:tr>
      <w:tr w:rsidR="00C10493" w:rsidRPr="009D60E2" w:rsidTr="000A1144">
        <w:trPr>
          <w:trHeight w:val="18"/>
        </w:trPr>
        <w:tc>
          <w:tcPr>
            <w:tcW w:w="584" w:type="dxa"/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 xml:space="preserve">19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БЕЛГИЯ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14 991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691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4,8</w:t>
            </w:r>
          </w:p>
        </w:tc>
      </w:tr>
      <w:tr w:rsidR="00C10493" w:rsidRPr="009D60E2" w:rsidTr="000A1144">
        <w:trPr>
          <w:trHeight w:val="18"/>
        </w:trPr>
        <w:tc>
          <w:tcPr>
            <w:tcW w:w="584" w:type="dxa"/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 xml:space="preserve">20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АЛБАНИЯ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11 898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19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0,2</w:t>
            </w:r>
          </w:p>
        </w:tc>
      </w:tr>
      <w:tr w:rsidR="00C10493" w:rsidRPr="009D60E2" w:rsidTr="000A1144">
        <w:trPr>
          <w:trHeight w:val="18"/>
        </w:trPr>
        <w:tc>
          <w:tcPr>
            <w:tcW w:w="584" w:type="dxa"/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 xml:space="preserve">21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ИРЛАНДИЯ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8 022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1 155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16,8</w:t>
            </w:r>
          </w:p>
        </w:tc>
      </w:tr>
      <w:tr w:rsidR="00C10493" w:rsidRPr="009D60E2" w:rsidTr="000A1144">
        <w:trPr>
          <w:trHeight w:val="18"/>
        </w:trPr>
        <w:tc>
          <w:tcPr>
            <w:tcW w:w="584" w:type="dxa"/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 xml:space="preserve">22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ХЪРВАТИЯ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7 930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2 311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41,1</w:t>
            </w:r>
          </w:p>
        </w:tc>
      </w:tr>
      <w:tr w:rsidR="00C10493" w:rsidRPr="009D60E2" w:rsidTr="000A1144">
        <w:trPr>
          <w:trHeight w:val="18"/>
        </w:trPr>
        <w:tc>
          <w:tcPr>
            <w:tcW w:w="584" w:type="dxa"/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 xml:space="preserve">23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rPr>
                <w:rFonts w:cstheme="minorBidi"/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УНГАРИЯ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7 572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-657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-8,0</w:t>
            </w:r>
          </w:p>
        </w:tc>
      </w:tr>
      <w:tr w:rsidR="00C10493" w:rsidRPr="009D60E2" w:rsidTr="000A1144">
        <w:trPr>
          <w:trHeight w:val="18"/>
        </w:trPr>
        <w:tc>
          <w:tcPr>
            <w:tcW w:w="584" w:type="dxa"/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 xml:space="preserve">24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ЧЕХИЯ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7 510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-2 305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-23,5</w:t>
            </w:r>
          </w:p>
        </w:tc>
      </w:tr>
      <w:tr w:rsidR="00C10493" w:rsidRPr="009D60E2" w:rsidTr="000A1144">
        <w:trPr>
          <w:trHeight w:val="18"/>
        </w:trPr>
        <w:tc>
          <w:tcPr>
            <w:tcW w:w="584" w:type="dxa"/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 xml:space="preserve">25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КИПЪР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5 932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1 109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23,0</w:t>
            </w:r>
          </w:p>
        </w:tc>
      </w:tr>
      <w:tr w:rsidR="00C10493" w:rsidRPr="009D60E2" w:rsidTr="000A1144">
        <w:trPr>
          <w:trHeight w:val="18"/>
        </w:trPr>
        <w:tc>
          <w:tcPr>
            <w:tcW w:w="584" w:type="dxa"/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 xml:space="preserve">26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ШВЕЦИЯ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5 787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755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15,0</w:t>
            </w:r>
          </w:p>
        </w:tc>
      </w:tr>
      <w:tr w:rsidR="00C10493" w:rsidRPr="009D60E2" w:rsidTr="000A1144">
        <w:trPr>
          <w:trHeight w:val="18"/>
        </w:trPr>
        <w:tc>
          <w:tcPr>
            <w:tcW w:w="584" w:type="dxa"/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 xml:space="preserve">27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ШВЕЙЦАРИЯ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5 699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265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4,9</w:t>
            </w:r>
          </w:p>
        </w:tc>
      </w:tr>
      <w:tr w:rsidR="00C10493" w:rsidRPr="009D60E2" w:rsidTr="000A1144">
        <w:trPr>
          <w:trHeight w:val="18"/>
        </w:trPr>
        <w:tc>
          <w:tcPr>
            <w:tcW w:w="584" w:type="dxa"/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 xml:space="preserve">28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СЛОВАКИЯ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5 356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-2 007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-27,3</w:t>
            </w:r>
          </w:p>
        </w:tc>
      </w:tr>
      <w:tr w:rsidR="00C10493" w:rsidRPr="009D60E2" w:rsidTr="000A1144">
        <w:trPr>
          <w:trHeight w:val="18"/>
        </w:trPr>
        <w:tc>
          <w:tcPr>
            <w:tcW w:w="584" w:type="dxa"/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 xml:space="preserve">29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КИТАЙ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5 271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828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18,6</w:t>
            </w:r>
          </w:p>
        </w:tc>
      </w:tr>
      <w:tr w:rsidR="00C10493" w:rsidRPr="009D60E2" w:rsidTr="000A1144">
        <w:trPr>
          <w:trHeight w:val="18"/>
        </w:trPr>
        <w:tc>
          <w:tcPr>
            <w:tcW w:w="584" w:type="dxa"/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 xml:space="preserve">30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БОСНА И ХЕРЦЕГОВИНА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4 911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-813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-14,2</w:t>
            </w:r>
          </w:p>
        </w:tc>
      </w:tr>
      <w:tr w:rsidR="00C10493" w:rsidRPr="009D60E2" w:rsidTr="000A1144">
        <w:trPr>
          <w:trHeight w:val="18"/>
        </w:trPr>
        <w:tc>
          <w:tcPr>
            <w:tcW w:w="584" w:type="dxa"/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 xml:space="preserve">31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ДАНИЯ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4 373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360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9,0</w:t>
            </w:r>
          </w:p>
        </w:tc>
      </w:tr>
      <w:tr w:rsidR="00C10493" w:rsidRPr="009D60E2" w:rsidTr="000A1144">
        <w:trPr>
          <w:trHeight w:val="18"/>
        </w:trPr>
        <w:tc>
          <w:tcPr>
            <w:tcW w:w="584" w:type="dxa"/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 xml:space="preserve">32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ПОРТУГАЛИЯ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3 899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270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7,4</w:t>
            </w:r>
          </w:p>
        </w:tc>
      </w:tr>
      <w:tr w:rsidR="00C10493" w:rsidRPr="009D60E2" w:rsidTr="000A1144">
        <w:trPr>
          <w:trHeight w:val="18"/>
        </w:trPr>
        <w:tc>
          <w:tcPr>
            <w:tcW w:w="584" w:type="dxa"/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 xml:space="preserve">33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ФИЛИПИНИТЕ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3 835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836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27,9</w:t>
            </w:r>
          </w:p>
        </w:tc>
      </w:tr>
      <w:tr w:rsidR="00C10493" w:rsidRPr="009D60E2" w:rsidTr="000A1144">
        <w:trPr>
          <w:trHeight w:val="18"/>
        </w:trPr>
        <w:tc>
          <w:tcPr>
            <w:tcW w:w="584" w:type="dxa"/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 xml:space="preserve">34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ФИНЛАНДИЯ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3 685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377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11,4</w:t>
            </w:r>
          </w:p>
        </w:tc>
      </w:tr>
      <w:tr w:rsidR="00C10493" w:rsidRPr="009D60E2" w:rsidTr="000A1144">
        <w:trPr>
          <w:trHeight w:val="18"/>
        </w:trPr>
        <w:tc>
          <w:tcPr>
            <w:tcW w:w="584" w:type="dxa"/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 xml:space="preserve">35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АВСТРАЛИЯ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3 479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449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14,8</w:t>
            </w:r>
          </w:p>
        </w:tc>
      </w:tr>
      <w:tr w:rsidR="00C10493" w:rsidRPr="009D60E2" w:rsidTr="000A1144">
        <w:trPr>
          <w:trHeight w:val="18"/>
        </w:trPr>
        <w:tc>
          <w:tcPr>
            <w:tcW w:w="584" w:type="dxa"/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 xml:space="preserve">36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ГРУЗИЯ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3 418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-269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-7,3</w:t>
            </w:r>
          </w:p>
        </w:tc>
      </w:tr>
      <w:tr w:rsidR="00C10493" w:rsidRPr="009D60E2" w:rsidTr="000A1144">
        <w:trPr>
          <w:trHeight w:val="18"/>
        </w:trPr>
        <w:tc>
          <w:tcPr>
            <w:tcW w:w="584" w:type="dxa"/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 xml:space="preserve">37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ИНДИЯ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3 418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-165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-4,6</w:t>
            </w:r>
          </w:p>
        </w:tc>
      </w:tr>
      <w:tr w:rsidR="00C10493" w:rsidRPr="009D60E2" w:rsidTr="000A1144">
        <w:trPr>
          <w:trHeight w:val="18"/>
        </w:trPr>
        <w:tc>
          <w:tcPr>
            <w:tcW w:w="584" w:type="dxa"/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 xml:space="preserve">38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КАНАДА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3 154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120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4,0</w:t>
            </w:r>
          </w:p>
        </w:tc>
      </w:tr>
      <w:tr w:rsidR="00C10493" w:rsidRPr="009D60E2" w:rsidTr="000A1144">
        <w:trPr>
          <w:trHeight w:val="18"/>
        </w:trPr>
        <w:tc>
          <w:tcPr>
            <w:tcW w:w="584" w:type="dxa"/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 xml:space="preserve">39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СЛОВЕНИЯ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3 002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-985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-24,7</w:t>
            </w:r>
          </w:p>
        </w:tc>
      </w:tr>
      <w:tr w:rsidR="00C10493" w:rsidRPr="009D60E2" w:rsidTr="000A1144">
        <w:trPr>
          <w:trHeight w:val="18"/>
        </w:trPr>
        <w:tc>
          <w:tcPr>
            <w:tcW w:w="584" w:type="dxa"/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 xml:space="preserve">40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ЛИТВА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2 892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-301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-9,4</w:t>
            </w:r>
          </w:p>
        </w:tc>
      </w:tr>
      <w:tr w:rsidR="00C10493" w:rsidRPr="009D60E2" w:rsidTr="000A1144">
        <w:trPr>
          <w:trHeight w:val="18"/>
        </w:trPr>
        <w:tc>
          <w:tcPr>
            <w:tcW w:w="584" w:type="dxa"/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 xml:space="preserve">41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БЕЛАРУС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2 777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176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6,8</w:t>
            </w:r>
          </w:p>
        </w:tc>
      </w:tr>
      <w:tr w:rsidR="00C10493" w:rsidRPr="009D60E2" w:rsidTr="000A1144">
        <w:trPr>
          <w:trHeight w:val="18"/>
        </w:trPr>
        <w:tc>
          <w:tcPr>
            <w:tcW w:w="584" w:type="dxa"/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 xml:space="preserve">42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ИРАН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2 739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-267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-8,9</w:t>
            </w:r>
          </w:p>
        </w:tc>
      </w:tr>
      <w:tr w:rsidR="00C10493" w:rsidRPr="009D60E2" w:rsidTr="000A1144">
        <w:trPr>
          <w:trHeight w:val="18"/>
        </w:trPr>
        <w:tc>
          <w:tcPr>
            <w:tcW w:w="584" w:type="dxa"/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 xml:space="preserve">43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ЧЕРНА ГОРА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2 545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-31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-1,2</w:t>
            </w:r>
          </w:p>
        </w:tc>
      </w:tr>
      <w:tr w:rsidR="00C10493" w:rsidRPr="009D60E2" w:rsidTr="000A1144">
        <w:trPr>
          <w:trHeight w:val="18"/>
        </w:trPr>
        <w:tc>
          <w:tcPr>
            <w:tcW w:w="584" w:type="dxa"/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lastRenderedPageBreak/>
              <w:t xml:space="preserve">44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ЯПОНИЯ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2 545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-118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-4,4</w:t>
            </w:r>
          </w:p>
        </w:tc>
      </w:tr>
      <w:tr w:rsidR="00C10493" w:rsidRPr="009D60E2" w:rsidTr="000A1144">
        <w:trPr>
          <w:trHeight w:val="18"/>
        </w:trPr>
        <w:tc>
          <w:tcPr>
            <w:tcW w:w="584" w:type="dxa"/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 xml:space="preserve">45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РЕПУБЛИКА КОРЕЯ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2 379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-147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-5,8</w:t>
            </w:r>
          </w:p>
        </w:tc>
      </w:tr>
      <w:tr w:rsidR="00C10493" w:rsidRPr="009D60E2" w:rsidTr="000A1144">
        <w:trPr>
          <w:trHeight w:val="18"/>
        </w:trPr>
        <w:tc>
          <w:tcPr>
            <w:tcW w:w="584" w:type="dxa"/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 xml:space="preserve">46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ЛАТВИЯ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2 338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-963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-29,2</w:t>
            </w:r>
          </w:p>
        </w:tc>
      </w:tr>
      <w:tr w:rsidR="00C10493" w:rsidRPr="009D60E2" w:rsidTr="000A1144">
        <w:trPr>
          <w:trHeight w:val="18"/>
        </w:trPr>
        <w:tc>
          <w:tcPr>
            <w:tcW w:w="584" w:type="dxa"/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 xml:space="preserve">47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МАЛАЙЗИЯ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1 934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154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8,7</w:t>
            </w:r>
          </w:p>
        </w:tc>
      </w:tr>
      <w:tr w:rsidR="00C10493" w:rsidRPr="009D60E2" w:rsidTr="000A1144">
        <w:trPr>
          <w:trHeight w:val="18"/>
        </w:trPr>
        <w:tc>
          <w:tcPr>
            <w:tcW w:w="584" w:type="dxa"/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 xml:space="preserve">48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НОРВЕГИЯ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1 872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105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5,9</w:t>
            </w:r>
          </w:p>
        </w:tc>
      </w:tr>
      <w:tr w:rsidR="00C10493" w:rsidRPr="009D60E2" w:rsidTr="000A1144">
        <w:trPr>
          <w:trHeight w:val="18"/>
        </w:trPr>
        <w:tc>
          <w:tcPr>
            <w:tcW w:w="584" w:type="dxa"/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 xml:space="preserve">49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СИРИЯ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1 608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0,1</w:t>
            </w:r>
          </w:p>
        </w:tc>
      </w:tr>
      <w:tr w:rsidR="00C10493" w:rsidRPr="009D60E2" w:rsidTr="000A1144">
        <w:trPr>
          <w:trHeight w:val="18"/>
        </w:trPr>
        <w:tc>
          <w:tcPr>
            <w:tcW w:w="584" w:type="dxa"/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 xml:space="preserve">50 </w:t>
            </w:r>
          </w:p>
        </w:tc>
        <w:tc>
          <w:tcPr>
            <w:tcW w:w="4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БРАЗИЛИЯ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1 492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4</w:t>
            </w:r>
          </w:p>
        </w:tc>
        <w:tc>
          <w:tcPr>
            <w:tcW w:w="1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C7E" w:rsidRPr="009D60E2" w:rsidRDefault="00863C7E" w:rsidP="00863C7E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0,3</w:t>
            </w:r>
          </w:p>
        </w:tc>
      </w:tr>
    </w:tbl>
    <w:p w:rsidR="00455666" w:rsidRPr="00E35903" w:rsidRDefault="00455666" w:rsidP="00455666">
      <w:pPr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>Източник: НСИ</w:t>
      </w:r>
    </w:p>
    <w:p w:rsidR="00294D88" w:rsidRDefault="00294D88" w:rsidP="00E35903">
      <w:pPr>
        <w:pStyle w:val="Caption"/>
      </w:pPr>
    </w:p>
    <w:p w:rsidR="00294D88" w:rsidRDefault="00294D88" w:rsidP="00E35903">
      <w:pPr>
        <w:pStyle w:val="Caption"/>
      </w:pPr>
    </w:p>
    <w:p w:rsidR="00294D88" w:rsidRPr="009B2C7E" w:rsidRDefault="00294D88" w:rsidP="00C17EF9">
      <w:pPr>
        <w:pStyle w:val="Caption"/>
      </w:pPr>
      <w:r w:rsidRPr="009B2C7E">
        <w:t xml:space="preserve">Фигура </w:t>
      </w:r>
      <w:r w:rsidR="005E0541">
        <w:rPr>
          <w:noProof/>
        </w:rPr>
        <w:fldChar w:fldCharType="begin"/>
      </w:r>
      <w:r w:rsidR="005E0541">
        <w:rPr>
          <w:noProof/>
        </w:rPr>
        <w:instrText xml:space="preserve"> SEQ фигура \* ARABIC </w:instrText>
      </w:r>
      <w:r w:rsidR="005E0541">
        <w:rPr>
          <w:noProof/>
        </w:rPr>
        <w:fldChar w:fldCharType="separate"/>
      </w:r>
      <w:r w:rsidRPr="009B2C7E">
        <w:rPr>
          <w:noProof/>
        </w:rPr>
        <w:t>3</w:t>
      </w:r>
      <w:r w:rsidR="005E0541">
        <w:rPr>
          <w:noProof/>
        </w:rPr>
        <w:fldChar w:fldCharType="end"/>
      </w:r>
      <w:r w:rsidRPr="009B2C7E">
        <w:t>.</w:t>
      </w:r>
      <w:r w:rsidR="003171E2" w:rsidRPr="003171E2">
        <w:t xml:space="preserve"> </w:t>
      </w:r>
      <w:r w:rsidR="00C17EF9">
        <w:t>Тур</w:t>
      </w:r>
      <w:r w:rsidR="003171E2">
        <w:t>истически посещения на чужденци</w:t>
      </w:r>
      <w:r w:rsidRPr="009B2C7E">
        <w:t>, пазари топ 10 (брой)</w:t>
      </w:r>
    </w:p>
    <w:p w:rsidR="00294D88" w:rsidRDefault="007E6112" w:rsidP="00C8260E">
      <w:pPr>
        <w:rPr>
          <w:noProof/>
          <w:lang w:eastAsia="bg-BG"/>
        </w:rPr>
      </w:pPr>
      <w:r w:rsidRPr="00B120F3">
        <w:rPr>
          <w:noProof/>
          <w:lang w:eastAsia="bg-BG"/>
        </w:rPr>
        <w:drawing>
          <wp:inline distT="0" distB="0" distL="0" distR="0">
            <wp:extent cx="6029325" cy="4562475"/>
            <wp:effectExtent l="0" t="0" r="9525" b="9525"/>
            <wp:docPr id="91" name="Object 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55666" w:rsidRPr="00E35903" w:rsidRDefault="00455666" w:rsidP="00455666">
      <w:pPr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>Източник: НСИ</w:t>
      </w:r>
    </w:p>
    <w:p w:rsidR="00294D88" w:rsidRDefault="00294D88" w:rsidP="00C8260E">
      <w:pPr>
        <w:jc w:val="right"/>
        <w:rPr>
          <w:rStyle w:val="Emphasis"/>
          <w:rFonts w:cs="Calibri"/>
        </w:rPr>
      </w:pPr>
    </w:p>
    <w:p w:rsidR="00294D88" w:rsidRDefault="00294D88" w:rsidP="00303CF1">
      <w:pPr>
        <w:pStyle w:val="Heading1"/>
        <w:ind w:left="425" w:hanging="425"/>
      </w:pPr>
      <w:r>
        <w:lastRenderedPageBreak/>
        <w:t xml:space="preserve">Европейски съюз </w:t>
      </w:r>
    </w:p>
    <w:p w:rsidR="00294D88" w:rsidRPr="00C10493" w:rsidRDefault="00294D88" w:rsidP="0081188A">
      <w:pPr>
        <w:jc w:val="both"/>
        <w:rPr>
          <w:b/>
          <w:color w:val="auto"/>
        </w:rPr>
      </w:pPr>
      <w:r w:rsidRPr="00C10493">
        <w:rPr>
          <w:color w:val="auto"/>
        </w:rPr>
        <w:t xml:space="preserve">През </w:t>
      </w:r>
      <w:r w:rsidR="003334C5" w:rsidRPr="00C10493">
        <w:rPr>
          <w:color w:val="auto"/>
        </w:rPr>
        <w:t xml:space="preserve">периода </w:t>
      </w:r>
      <w:r w:rsidR="00A32A45" w:rsidRPr="00C10493">
        <w:rPr>
          <w:b/>
          <w:bCs/>
          <w:color w:val="auto"/>
        </w:rPr>
        <w:t>януари – април</w:t>
      </w:r>
      <w:r w:rsidR="00E72166" w:rsidRPr="00C10493">
        <w:rPr>
          <w:color w:val="auto"/>
        </w:rPr>
        <w:t xml:space="preserve"> </w:t>
      </w:r>
      <w:r w:rsidR="00902B32" w:rsidRPr="00C10493">
        <w:rPr>
          <w:b/>
          <w:color w:val="auto"/>
        </w:rPr>
        <w:t>2019</w:t>
      </w:r>
      <w:r w:rsidRPr="00C10493">
        <w:rPr>
          <w:b/>
          <w:color w:val="auto"/>
        </w:rPr>
        <w:t xml:space="preserve"> г.</w:t>
      </w:r>
      <w:r w:rsidRPr="00C10493">
        <w:rPr>
          <w:color w:val="auto"/>
        </w:rPr>
        <w:t xml:space="preserve"> страните от Европейския съюз продължават да са най-важният генериращ пазар за международен туризъм на България с </w:t>
      </w:r>
      <w:r w:rsidRPr="00C10493">
        <w:rPr>
          <w:b/>
          <w:color w:val="auto"/>
        </w:rPr>
        <w:t>относителен дял</w:t>
      </w:r>
      <w:r w:rsidR="00AA6AA7" w:rsidRPr="00C10493">
        <w:rPr>
          <w:b/>
          <w:color w:val="auto"/>
        </w:rPr>
        <w:t xml:space="preserve"> </w:t>
      </w:r>
      <w:r w:rsidR="005C6C7F" w:rsidRPr="00C10493">
        <w:rPr>
          <w:b/>
          <w:color w:val="auto"/>
        </w:rPr>
        <w:t>54,7</w:t>
      </w:r>
      <w:r w:rsidRPr="00C10493">
        <w:rPr>
          <w:b/>
          <w:color w:val="auto"/>
        </w:rPr>
        <w:t>%</w:t>
      </w:r>
      <w:r w:rsidRPr="00C10493">
        <w:rPr>
          <w:color w:val="auto"/>
          <w:lang w:val="ru-RU"/>
        </w:rPr>
        <w:t xml:space="preserve"> </w:t>
      </w:r>
      <w:r w:rsidRPr="00C10493">
        <w:rPr>
          <w:bCs/>
          <w:color w:val="auto"/>
          <w:lang w:val="ru-RU"/>
        </w:rPr>
        <w:t>и</w:t>
      </w:r>
      <w:r w:rsidRPr="00C10493">
        <w:rPr>
          <w:b/>
          <w:color w:val="auto"/>
        </w:rPr>
        <w:t xml:space="preserve"> общ обем</w:t>
      </w:r>
      <w:r w:rsidRPr="00C10493">
        <w:rPr>
          <w:color w:val="auto"/>
        </w:rPr>
        <w:t xml:space="preserve"> </w:t>
      </w:r>
      <w:r w:rsidRPr="00C10493">
        <w:rPr>
          <w:b/>
          <w:color w:val="auto"/>
        </w:rPr>
        <w:t>от</w:t>
      </w:r>
      <w:r w:rsidR="000D232D" w:rsidRPr="00C10493">
        <w:rPr>
          <w:b/>
          <w:color w:val="auto"/>
        </w:rPr>
        <w:t xml:space="preserve"> </w:t>
      </w:r>
      <w:r w:rsidR="005C6C7F" w:rsidRPr="00C10493">
        <w:rPr>
          <w:b/>
          <w:color w:val="auto"/>
        </w:rPr>
        <w:t xml:space="preserve">957 253 </w:t>
      </w:r>
      <w:r w:rsidRPr="00C10493">
        <w:rPr>
          <w:b/>
          <w:color w:val="auto"/>
        </w:rPr>
        <w:t>туристически посещения</w:t>
      </w:r>
      <w:r w:rsidRPr="00C10493">
        <w:rPr>
          <w:color w:val="auto"/>
        </w:rPr>
        <w:t xml:space="preserve"> </w:t>
      </w:r>
      <w:r w:rsidRPr="00C10493">
        <w:rPr>
          <w:b/>
          <w:color w:val="auto"/>
          <w:lang w:val="ru-RU"/>
        </w:rPr>
        <w:t>(</w:t>
      </w:r>
      <w:r w:rsidR="00AA6AA7" w:rsidRPr="00C10493">
        <w:rPr>
          <w:b/>
          <w:color w:val="auto"/>
        </w:rPr>
        <w:t xml:space="preserve">ръст </w:t>
      </w:r>
      <w:r w:rsidRPr="00C10493">
        <w:rPr>
          <w:b/>
          <w:color w:val="auto"/>
          <w:lang w:val="ru-RU"/>
        </w:rPr>
        <w:t>от</w:t>
      </w:r>
      <w:r w:rsidR="000D232D" w:rsidRPr="00C10493">
        <w:rPr>
          <w:b/>
          <w:color w:val="auto"/>
          <w:lang w:val="ru-RU"/>
        </w:rPr>
        <w:t xml:space="preserve"> </w:t>
      </w:r>
      <w:r w:rsidR="00BB66A0" w:rsidRPr="00C10493">
        <w:rPr>
          <w:b/>
          <w:color w:val="auto"/>
          <w:lang w:val="ru-RU"/>
        </w:rPr>
        <w:t>3,9</w:t>
      </w:r>
      <w:r w:rsidRPr="00C10493">
        <w:rPr>
          <w:b/>
          <w:color w:val="auto"/>
        </w:rPr>
        <w:t>%</w:t>
      </w:r>
      <w:r w:rsidRPr="00C10493">
        <w:rPr>
          <w:b/>
          <w:color w:val="auto"/>
          <w:lang w:val="ru-RU"/>
        </w:rPr>
        <w:t>)</w:t>
      </w:r>
      <w:r w:rsidRPr="00C10493">
        <w:rPr>
          <w:b/>
          <w:color w:val="auto"/>
        </w:rPr>
        <w:t>.</w:t>
      </w:r>
    </w:p>
    <w:p w:rsidR="0029123C" w:rsidRPr="00C10493" w:rsidRDefault="0029123C" w:rsidP="0081188A">
      <w:pPr>
        <w:jc w:val="both"/>
        <w:rPr>
          <w:b/>
          <w:color w:val="auto"/>
        </w:rPr>
      </w:pPr>
    </w:p>
    <w:p w:rsidR="00294D88" w:rsidRPr="00C10493" w:rsidRDefault="00294D88" w:rsidP="00A64643">
      <w:pPr>
        <w:pStyle w:val="Caption"/>
        <w:rPr>
          <w:color w:val="auto"/>
        </w:rPr>
      </w:pPr>
      <w:r w:rsidRPr="00C10493">
        <w:rPr>
          <w:color w:val="auto"/>
        </w:rPr>
        <w:t xml:space="preserve">Таблица </w:t>
      </w:r>
      <w:r w:rsidR="005E0541" w:rsidRPr="00C10493">
        <w:rPr>
          <w:noProof/>
          <w:color w:val="auto"/>
        </w:rPr>
        <w:fldChar w:fldCharType="begin"/>
      </w:r>
      <w:r w:rsidR="005E0541" w:rsidRPr="00C10493">
        <w:rPr>
          <w:noProof/>
          <w:color w:val="auto"/>
        </w:rPr>
        <w:instrText xml:space="preserve"> SEQ Таблица \* ARABIC </w:instrText>
      </w:r>
      <w:r w:rsidR="005E0541" w:rsidRPr="00C10493">
        <w:rPr>
          <w:noProof/>
          <w:color w:val="auto"/>
        </w:rPr>
        <w:fldChar w:fldCharType="separate"/>
      </w:r>
      <w:r w:rsidRPr="00C10493">
        <w:rPr>
          <w:noProof/>
          <w:color w:val="auto"/>
        </w:rPr>
        <w:t>2</w:t>
      </w:r>
      <w:r w:rsidR="005E0541" w:rsidRPr="00C10493">
        <w:rPr>
          <w:noProof/>
          <w:color w:val="auto"/>
        </w:rPr>
        <w:fldChar w:fldCharType="end"/>
      </w:r>
      <w:r w:rsidRPr="00C10493">
        <w:rPr>
          <w:color w:val="auto"/>
        </w:rPr>
        <w:t xml:space="preserve">. </w:t>
      </w:r>
      <w:r w:rsidR="00C17EF9" w:rsidRPr="00C10493">
        <w:rPr>
          <w:color w:val="auto"/>
        </w:rPr>
        <w:t xml:space="preserve">Туристически посещения </w:t>
      </w:r>
      <w:r w:rsidRPr="00C10493">
        <w:rPr>
          <w:color w:val="auto"/>
        </w:rPr>
        <w:t>от ЕС в България</w:t>
      </w:r>
      <w:r w:rsidR="0031622F" w:rsidRPr="00C10493">
        <w:rPr>
          <w:color w:val="auto"/>
        </w:rPr>
        <w:t xml:space="preserve"> </w:t>
      </w:r>
      <w:r w:rsidR="00A32A45" w:rsidRPr="00C10493">
        <w:rPr>
          <w:color w:val="auto"/>
        </w:rPr>
        <w:t>януари</w:t>
      </w:r>
      <w:r w:rsidR="00A64643" w:rsidRPr="00C10493">
        <w:rPr>
          <w:color w:val="auto"/>
        </w:rPr>
        <w:t xml:space="preserve"> - </w:t>
      </w:r>
      <w:r w:rsidR="00A32A45" w:rsidRPr="00C10493">
        <w:rPr>
          <w:color w:val="auto"/>
        </w:rPr>
        <w:t>април</w:t>
      </w:r>
      <w:r w:rsidR="00246F13" w:rsidRPr="00C10493">
        <w:rPr>
          <w:color w:val="auto"/>
        </w:rPr>
        <w:t xml:space="preserve"> </w:t>
      </w:r>
      <w:r w:rsidR="00902B32" w:rsidRPr="00C10493">
        <w:rPr>
          <w:color w:val="auto"/>
        </w:rPr>
        <w:t>2019</w:t>
      </w:r>
      <w:r w:rsidRPr="00C10493">
        <w:rPr>
          <w:color w:val="auto"/>
        </w:rPr>
        <w:t xml:space="preserve"> </w:t>
      </w:r>
      <w:r w:rsidR="0081188A" w:rsidRPr="00C10493">
        <w:rPr>
          <w:color w:val="auto"/>
        </w:rPr>
        <w:t>г.</w:t>
      </w:r>
      <w:r w:rsidRPr="00C10493">
        <w:rPr>
          <w:color w:val="auto"/>
        </w:rPr>
        <w:t>/</w:t>
      </w:r>
      <w:r w:rsidR="007E1ECE" w:rsidRPr="00C10493">
        <w:rPr>
          <w:color w:val="auto"/>
        </w:rPr>
        <w:t xml:space="preserve"> </w:t>
      </w:r>
      <w:r w:rsidR="00A32A45" w:rsidRPr="00C10493">
        <w:rPr>
          <w:color w:val="auto"/>
        </w:rPr>
        <w:t>януари</w:t>
      </w:r>
      <w:r w:rsidR="00A64643" w:rsidRPr="00C10493">
        <w:rPr>
          <w:color w:val="auto"/>
        </w:rPr>
        <w:t xml:space="preserve"> - </w:t>
      </w:r>
      <w:r w:rsidR="00A32A45" w:rsidRPr="00C10493">
        <w:rPr>
          <w:color w:val="auto"/>
        </w:rPr>
        <w:t>април</w:t>
      </w:r>
      <w:r w:rsidR="00246F13" w:rsidRPr="00C10493">
        <w:rPr>
          <w:color w:val="auto"/>
        </w:rPr>
        <w:t xml:space="preserve"> </w:t>
      </w:r>
      <w:r w:rsidR="00902B32" w:rsidRPr="00C10493">
        <w:rPr>
          <w:color w:val="auto"/>
        </w:rPr>
        <w:t>2018</w:t>
      </w:r>
      <w:r w:rsidRPr="00C10493">
        <w:rPr>
          <w:color w:val="auto"/>
        </w:rPr>
        <w:t xml:space="preserve"> г.</w:t>
      </w:r>
    </w:p>
    <w:p w:rsidR="0029123C" w:rsidRPr="00C10493" w:rsidRDefault="0029123C" w:rsidP="0029123C">
      <w:pPr>
        <w:rPr>
          <w:color w:val="auto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67"/>
        <w:gridCol w:w="4395"/>
        <w:gridCol w:w="1275"/>
        <w:gridCol w:w="1560"/>
        <w:gridCol w:w="1275"/>
      </w:tblGrid>
      <w:tr w:rsidR="00C10493" w:rsidRPr="00C10493" w:rsidTr="00B8196F">
        <w:trPr>
          <w:trHeight w:val="20"/>
          <w:tblHeader/>
        </w:trPr>
        <w:tc>
          <w:tcPr>
            <w:tcW w:w="567" w:type="dxa"/>
            <w:shd w:val="clear" w:color="auto" w:fill="D9D9D9"/>
            <w:vAlign w:val="center"/>
          </w:tcPr>
          <w:p w:rsidR="00294D88" w:rsidRPr="00C10493" w:rsidRDefault="00294D88" w:rsidP="00BA0056">
            <w:pPr>
              <w:rPr>
                <w:b/>
                <w:bCs/>
                <w:color w:val="auto"/>
                <w:sz w:val="18"/>
                <w:szCs w:val="18"/>
              </w:rPr>
            </w:pPr>
            <w:r w:rsidRPr="00C10493">
              <w:rPr>
                <w:b/>
                <w:bCs/>
                <w:color w:val="auto"/>
                <w:sz w:val="18"/>
                <w:szCs w:val="18"/>
              </w:rPr>
              <w:t xml:space="preserve">№ 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294D88" w:rsidRPr="00C10493" w:rsidRDefault="00294D88" w:rsidP="00BA0056">
            <w:pPr>
              <w:rPr>
                <w:b/>
                <w:bCs/>
                <w:color w:val="auto"/>
                <w:sz w:val="18"/>
                <w:szCs w:val="18"/>
              </w:rPr>
            </w:pPr>
            <w:r w:rsidRPr="00C10493">
              <w:rPr>
                <w:b/>
                <w:bCs/>
                <w:color w:val="auto"/>
                <w:sz w:val="18"/>
                <w:szCs w:val="18"/>
              </w:rPr>
              <w:t>Държава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294D88" w:rsidRPr="00C10493" w:rsidRDefault="00294D88" w:rsidP="00BA00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10493">
              <w:rPr>
                <w:b/>
                <w:bCs/>
                <w:color w:val="auto"/>
                <w:sz w:val="18"/>
                <w:szCs w:val="18"/>
              </w:rPr>
              <w:t xml:space="preserve">Брой 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294D88" w:rsidRPr="00C10493" w:rsidRDefault="00294D88" w:rsidP="00BA0056">
            <w:pPr>
              <w:jc w:val="right"/>
              <w:rPr>
                <w:b/>
                <w:bCs/>
                <w:color w:val="auto"/>
                <w:sz w:val="18"/>
                <w:szCs w:val="18"/>
                <w:lang w:val="en-US"/>
              </w:rPr>
            </w:pPr>
            <w:r w:rsidRPr="00C10493">
              <w:rPr>
                <w:b/>
                <w:bCs/>
                <w:color w:val="auto"/>
                <w:sz w:val="18"/>
                <w:szCs w:val="18"/>
              </w:rPr>
              <w:t xml:space="preserve">Промяна </w:t>
            </w:r>
          </w:p>
          <w:p w:rsidR="00294D88" w:rsidRPr="00C10493" w:rsidRDefault="00294D88" w:rsidP="00BA00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10493">
              <w:rPr>
                <w:b/>
                <w:bCs/>
                <w:color w:val="auto"/>
                <w:sz w:val="18"/>
                <w:szCs w:val="18"/>
              </w:rPr>
              <w:t xml:space="preserve">(брой) 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294D88" w:rsidRPr="00C10493" w:rsidRDefault="00294D88" w:rsidP="00BA00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10493">
              <w:rPr>
                <w:b/>
                <w:bCs/>
                <w:color w:val="auto"/>
                <w:sz w:val="18"/>
                <w:szCs w:val="18"/>
              </w:rPr>
              <w:t xml:space="preserve">Промяна </w:t>
            </w:r>
          </w:p>
          <w:p w:rsidR="00294D88" w:rsidRPr="00C10493" w:rsidRDefault="00294D88" w:rsidP="00BA0056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10493">
              <w:rPr>
                <w:b/>
                <w:bCs/>
                <w:color w:val="auto"/>
                <w:sz w:val="18"/>
                <w:szCs w:val="18"/>
              </w:rPr>
              <w:t xml:space="preserve">(%) </w:t>
            </w:r>
          </w:p>
        </w:tc>
      </w:tr>
      <w:tr w:rsidR="00C10493" w:rsidRPr="00C10493" w:rsidTr="00BB3B61">
        <w:trPr>
          <w:trHeight w:val="20"/>
        </w:trPr>
        <w:tc>
          <w:tcPr>
            <w:tcW w:w="4962" w:type="dxa"/>
            <w:gridSpan w:val="2"/>
            <w:shd w:val="clear" w:color="auto" w:fill="006600"/>
          </w:tcPr>
          <w:p w:rsidR="00294D88" w:rsidRPr="00C10493" w:rsidRDefault="00294D88" w:rsidP="00BA0056">
            <w:pPr>
              <w:rPr>
                <w:b/>
                <w:color w:val="auto"/>
                <w:szCs w:val="24"/>
              </w:rPr>
            </w:pPr>
            <w:r w:rsidRPr="00C10493">
              <w:rPr>
                <w:b/>
                <w:color w:val="auto"/>
                <w:szCs w:val="24"/>
              </w:rPr>
              <w:t xml:space="preserve">Общо </w:t>
            </w:r>
          </w:p>
        </w:tc>
        <w:tc>
          <w:tcPr>
            <w:tcW w:w="1275" w:type="dxa"/>
            <w:shd w:val="clear" w:color="auto" w:fill="006600"/>
          </w:tcPr>
          <w:p w:rsidR="00294D88" w:rsidRPr="00C10493" w:rsidRDefault="00BB66A0" w:rsidP="00BA0056">
            <w:pPr>
              <w:jc w:val="right"/>
              <w:rPr>
                <w:b/>
                <w:color w:val="auto"/>
                <w:szCs w:val="24"/>
              </w:rPr>
            </w:pPr>
            <w:r w:rsidRPr="00C10493">
              <w:rPr>
                <w:b/>
                <w:color w:val="auto"/>
                <w:szCs w:val="24"/>
              </w:rPr>
              <w:t>957 253</w:t>
            </w:r>
          </w:p>
        </w:tc>
        <w:tc>
          <w:tcPr>
            <w:tcW w:w="1560" w:type="dxa"/>
            <w:shd w:val="clear" w:color="auto" w:fill="006600"/>
          </w:tcPr>
          <w:p w:rsidR="00294D88" w:rsidRPr="00C10493" w:rsidRDefault="00BB66A0" w:rsidP="00BA0056">
            <w:pPr>
              <w:jc w:val="right"/>
              <w:rPr>
                <w:b/>
                <w:color w:val="auto"/>
                <w:szCs w:val="24"/>
              </w:rPr>
            </w:pPr>
            <w:r w:rsidRPr="00C10493">
              <w:rPr>
                <w:b/>
                <w:color w:val="auto"/>
                <w:szCs w:val="24"/>
              </w:rPr>
              <w:t>35 971</w:t>
            </w:r>
          </w:p>
        </w:tc>
        <w:tc>
          <w:tcPr>
            <w:tcW w:w="1275" w:type="dxa"/>
            <w:shd w:val="clear" w:color="auto" w:fill="006600"/>
            <w:vAlign w:val="bottom"/>
          </w:tcPr>
          <w:p w:rsidR="00294D88" w:rsidRPr="00C10493" w:rsidRDefault="00BB66A0" w:rsidP="00BA0056">
            <w:pPr>
              <w:jc w:val="right"/>
              <w:rPr>
                <w:b/>
                <w:color w:val="auto"/>
                <w:szCs w:val="24"/>
              </w:rPr>
            </w:pPr>
            <w:r w:rsidRPr="00C10493">
              <w:rPr>
                <w:b/>
                <w:color w:val="auto"/>
                <w:szCs w:val="24"/>
              </w:rPr>
              <w:t>3,9</w:t>
            </w:r>
          </w:p>
        </w:tc>
      </w:tr>
      <w:tr w:rsidR="00C10493" w:rsidRPr="009D60E2" w:rsidTr="00BB66A0">
        <w:trPr>
          <w:trHeight w:val="148"/>
        </w:trPr>
        <w:tc>
          <w:tcPr>
            <w:tcW w:w="567" w:type="dxa"/>
          </w:tcPr>
          <w:p w:rsidR="00BB66A0" w:rsidRPr="00C10493" w:rsidRDefault="00BB66A0" w:rsidP="00BB66A0">
            <w:pPr>
              <w:rPr>
                <w:color w:val="auto"/>
                <w:sz w:val="20"/>
                <w:szCs w:val="20"/>
              </w:rPr>
            </w:pPr>
            <w:r w:rsidRPr="00C10493">
              <w:rPr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BB66A0" w:rsidRPr="009D60E2" w:rsidRDefault="00BB66A0" w:rsidP="00BB66A0">
            <w:pPr>
              <w:rPr>
                <w:color w:val="auto"/>
                <w:sz w:val="22"/>
                <w:lang w:eastAsia="bg-BG"/>
              </w:rPr>
            </w:pPr>
            <w:r w:rsidRPr="009D60E2">
              <w:rPr>
                <w:color w:val="auto"/>
                <w:sz w:val="22"/>
              </w:rPr>
              <w:t>ГЪРЦИЯ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293 649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-811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-0,3</w:t>
            </w:r>
          </w:p>
        </w:tc>
      </w:tr>
      <w:tr w:rsidR="00C10493" w:rsidRPr="009D60E2" w:rsidTr="00BB66A0">
        <w:trPr>
          <w:trHeight w:val="20"/>
        </w:trPr>
        <w:tc>
          <w:tcPr>
            <w:tcW w:w="567" w:type="dxa"/>
          </w:tcPr>
          <w:p w:rsidR="00BB66A0" w:rsidRPr="00C10493" w:rsidRDefault="00BB66A0" w:rsidP="00BB66A0">
            <w:pPr>
              <w:rPr>
                <w:color w:val="auto"/>
                <w:sz w:val="20"/>
                <w:szCs w:val="20"/>
              </w:rPr>
            </w:pPr>
            <w:r w:rsidRPr="00C10493">
              <w:rPr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BB66A0" w:rsidRPr="009D60E2" w:rsidRDefault="00BB66A0" w:rsidP="00BB66A0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РУМЪНИЯ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269 061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7 712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3,0</w:t>
            </w:r>
          </w:p>
        </w:tc>
      </w:tr>
      <w:tr w:rsidR="00C10493" w:rsidRPr="009D60E2" w:rsidTr="00BB66A0">
        <w:trPr>
          <w:trHeight w:val="20"/>
        </w:trPr>
        <w:tc>
          <w:tcPr>
            <w:tcW w:w="567" w:type="dxa"/>
          </w:tcPr>
          <w:p w:rsidR="00BB66A0" w:rsidRPr="00C10493" w:rsidRDefault="00BB66A0" w:rsidP="00BB66A0">
            <w:pPr>
              <w:rPr>
                <w:color w:val="auto"/>
                <w:sz w:val="20"/>
                <w:szCs w:val="20"/>
              </w:rPr>
            </w:pPr>
            <w:r w:rsidRPr="00C10493">
              <w:rPr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BB66A0" w:rsidRPr="009D60E2" w:rsidRDefault="00BB66A0" w:rsidP="00BB66A0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ВЕЛИКОБРИТАНИЯ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96 400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27 058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39,0</w:t>
            </w:r>
          </w:p>
        </w:tc>
      </w:tr>
      <w:tr w:rsidR="00C10493" w:rsidRPr="009D60E2" w:rsidTr="00BB66A0">
        <w:trPr>
          <w:trHeight w:val="20"/>
        </w:trPr>
        <w:tc>
          <w:tcPr>
            <w:tcW w:w="567" w:type="dxa"/>
          </w:tcPr>
          <w:p w:rsidR="00BB66A0" w:rsidRPr="00C10493" w:rsidRDefault="00BB66A0" w:rsidP="00BB66A0">
            <w:pPr>
              <w:rPr>
                <w:color w:val="auto"/>
                <w:sz w:val="20"/>
                <w:szCs w:val="20"/>
              </w:rPr>
            </w:pPr>
            <w:r w:rsidRPr="00C10493">
              <w:rPr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BB66A0" w:rsidRPr="009D60E2" w:rsidRDefault="00BB66A0" w:rsidP="00BB66A0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ГЕРМАНИЯ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62 060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3 431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5,9</w:t>
            </w:r>
          </w:p>
        </w:tc>
      </w:tr>
      <w:tr w:rsidR="00C10493" w:rsidRPr="009D60E2" w:rsidTr="00BB66A0">
        <w:trPr>
          <w:trHeight w:val="20"/>
        </w:trPr>
        <w:tc>
          <w:tcPr>
            <w:tcW w:w="567" w:type="dxa"/>
          </w:tcPr>
          <w:p w:rsidR="00BB66A0" w:rsidRPr="00C10493" w:rsidRDefault="00BB66A0" w:rsidP="00BB66A0">
            <w:pPr>
              <w:rPr>
                <w:color w:val="auto"/>
                <w:sz w:val="20"/>
                <w:szCs w:val="20"/>
              </w:rPr>
            </w:pPr>
            <w:r w:rsidRPr="00C10493">
              <w:rPr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BB66A0" w:rsidRPr="009D60E2" w:rsidRDefault="00BB66A0" w:rsidP="00BB66A0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 xml:space="preserve">ИТАЛИЯ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41 092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173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0,4</w:t>
            </w:r>
          </w:p>
        </w:tc>
      </w:tr>
      <w:tr w:rsidR="00C10493" w:rsidRPr="009D60E2" w:rsidTr="00BB66A0">
        <w:trPr>
          <w:trHeight w:val="20"/>
        </w:trPr>
        <w:tc>
          <w:tcPr>
            <w:tcW w:w="567" w:type="dxa"/>
          </w:tcPr>
          <w:p w:rsidR="00BB66A0" w:rsidRPr="00C10493" w:rsidRDefault="00BB66A0" w:rsidP="00BB66A0">
            <w:pPr>
              <w:rPr>
                <w:color w:val="auto"/>
                <w:sz w:val="20"/>
                <w:szCs w:val="20"/>
              </w:rPr>
            </w:pPr>
            <w:r w:rsidRPr="00C10493">
              <w:rPr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BB66A0" w:rsidRPr="009D60E2" w:rsidRDefault="00BB66A0" w:rsidP="00BB66A0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ПОЛША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34 125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6 795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24,9</w:t>
            </w:r>
          </w:p>
        </w:tc>
      </w:tr>
      <w:tr w:rsidR="00C10493" w:rsidRPr="009D60E2" w:rsidTr="00BB66A0">
        <w:trPr>
          <w:trHeight w:val="20"/>
        </w:trPr>
        <w:tc>
          <w:tcPr>
            <w:tcW w:w="567" w:type="dxa"/>
          </w:tcPr>
          <w:p w:rsidR="00BB66A0" w:rsidRPr="00C10493" w:rsidRDefault="00BB66A0" w:rsidP="00BB66A0">
            <w:pPr>
              <w:rPr>
                <w:color w:val="auto"/>
                <w:sz w:val="20"/>
                <w:szCs w:val="20"/>
              </w:rPr>
            </w:pPr>
            <w:r w:rsidRPr="00C10493">
              <w:rPr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BB66A0" w:rsidRPr="009D60E2" w:rsidRDefault="00BB66A0" w:rsidP="00BB66A0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АВСТРИЯ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20 821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-5 322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-20,4</w:t>
            </w:r>
          </w:p>
        </w:tc>
      </w:tr>
      <w:tr w:rsidR="00C10493" w:rsidRPr="009D60E2" w:rsidTr="00BB66A0">
        <w:trPr>
          <w:trHeight w:val="20"/>
        </w:trPr>
        <w:tc>
          <w:tcPr>
            <w:tcW w:w="567" w:type="dxa"/>
          </w:tcPr>
          <w:p w:rsidR="00BB66A0" w:rsidRPr="00C10493" w:rsidRDefault="00BB66A0" w:rsidP="00BB66A0">
            <w:pPr>
              <w:rPr>
                <w:color w:val="auto"/>
                <w:sz w:val="20"/>
                <w:szCs w:val="20"/>
              </w:rPr>
            </w:pPr>
            <w:r w:rsidRPr="00C10493">
              <w:rPr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BB66A0" w:rsidRPr="009D60E2" w:rsidRDefault="00BB66A0" w:rsidP="00BB66A0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ФРАНЦИЯ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20 590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-1 255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-5,7</w:t>
            </w:r>
          </w:p>
        </w:tc>
      </w:tr>
      <w:tr w:rsidR="00C10493" w:rsidRPr="009D60E2" w:rsidTr="00BB66A0">
        <w:trPr>
          <w:trHeight w:val="20"/>
        </w:trPr>
        <w:tc>
          <w:tcPr>
            <w:tcW w:w="567" w:type="dxa"/>
          </w:tcPr>
          <w:p w:rsidR="00BB66A0" w:rsidRPr="00C10493" w:rsidRDefault="00BB66A0" w:rsidP="00BB66A0">
            <w:pPr>
              <w:rPr>
                <w:color w:val="auto"/>
                <w:sz w:val="20"/>
                <w:szCs w:val="20"/>
              </w:rPr>
            </w:pPr>
            <w:r w:rsidRPr="00C10493">
              <w:rPr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BB66A0" w:rsidRPr="009D60E2" w:rsidRDefault="00BB66A0" w:rsidP="00BB66A0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ИСПАНИЯ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17 280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-958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-5,3</w:t>
            </w:r>
          </w:p>
        </w:tc>
      </w:tr>
      <w:tr w:rsidR="00C10493" w:rsidRPr="009D60E2" w:rsidTr="00BB66A0">
        <w:trPr>
          <w:trHeight w:val="20"/>
        </w:trPr>
        <w:tc>
          <w:tcPr>
            <w:tcW w:w="567" w:type="dxa"/>
          </w:tcPr>
          <w:p w:rsidR="00BB66A0" w:rsidRPr="00C10493" w:rsidRDefault="00BB66A0" w:rsidP="00BB66A0">
            <w:pPr>
              <w:rPr>
                <w:color w:val="auto"/>
                <w:sz w:val="20"/>
                <w:szCs w:val="20"/>
              </w:rPr>
            </w:pPr>
            <w:r w:rsidRPr="00C10493">
              <w:rPr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BB66A0" w:rsidRPr="009D60E2" w:rsidRDefault="00BB66A0" w:rsidP="00BB66A0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НИДЕРЛАНДИЯ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15 914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782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5,2</w:t>
            </w:r>
          </w:p>
        </w:tc>
      </w:tr>
      <w:tr w:rsidR="00C10493" w:rsidRPr="009D60E2" w:rsidTr="00BB66A0">
        <w:trPr>
          <w:trHeight w:val="20"/>
        </w:trPr>
        <w:tc>
          <w:tcPr>
            <w:tcW w:w="567" w:type="dxa"/>
          </w:tcPr>
          <w:p w:rsidR="00BB66A0" w:rsidRPr="00C10493" w:rsidRDefault="00BB66A0" w:rsidP="00BB66A0">
            <w:pPr>
              <w:rPr>
                <w:color w:val="auto"/>
                <w:sz w:val="20"/>
                <w:szCs w:val="20"/>
              </w:rPr>
            </w:pPr>
            <w:r w:rsidRPr="00C10493">
              <w:rPr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BB66A0" w:rsidRPr="009D60E2" w:rsidRDefault="00BB66A0" w:rsidP="00BB66A0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БЕЛГИЯ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14 991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691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4,8</w:t>
            </w:r>
          </w:p>
        </w:tc>
      </w:tr>
      <w:tr w:rsidR="00C10493" w:rsidRPr="009D60E2" w:rsidTr="00BB66A0">
        <w:trPr>
          <w:trHeight w:val="20"/>
        </w:trPr>
        <w:tc>
          <w:tcPr>
            <w:tcW w:w="567" w:type="dxa"/>
          </w:tcPr>
          <w:p w:rsidR="00BB66A0" w:rsidRPr="00C10493" w:rsidRDefault="00BB66A0" w:rsidP="00BB66A0">
            <w:pPr>
              <w:rPr>
                <w:color w:val="auto"/>
                <w:sz w:val="20"/>
                <w:szCs w:val="20"/>
              </w:rPr>
            </w:pPr>
            <w:r w:rsidRPr="00C10493">
              <w:rPr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BB66A0" w:rsidRPr="009D60E2" w:rsidRDefault="00BB66A0" w:rsidP="00BB66A0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ИРЛАНДИЯ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8 022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1 155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16,8</w:t>
            </w:r>
          </w:p>
        </w:tc>
      </w:tr>
      <w:tr w:rsidR="00C10493" w:rsidRPr="009D60E2" w:rsidTr="00BB66A0">
        <w:trPr>
          <w:trHeight w:val="20"/>
        </w:trPr>
        <w:tc>
          <w:tcPr>
            <w:tcW w:w="567" w:type="dxa"/>
          </w:tcPr>
          <w:p w:rsidR="00BB66A0" w:rsidRPr="00C10493" w:rsidRDefault="00BB66A0" w:rsidP="00BB66A0">
            <w:pPr>
              <w:rPr>
                <w:color w:val="auto"/>
                <w:sz w:val="20"/>
                <w:szCs w:val="20"/>
              </w:rPr>
            </w:pPr>
            <w:r w:rsidRPr="00C10493">
              <w:rPr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BB66A0" w:rsidRPr="009D60E2" w:rsidRDefault="00BB66A0" w:rsidP="00BB66A0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ХЪРВАТИЯ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7 930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2 311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41,1</w:t>
            </w:r>
          </w:p>
        </w:tc>
      </w:tr>
      <w:tr w:rsidR="00C10493" w:rsidRPr="009D60E2" w:rsidTr="00BB66A0">
        <w:trPr>
          <w:trHeight w:val="20"/>
        </w:trPr>
        <w:tc>
          <w:tcPr>
            <w:tcW w:w="567" w:type="dxa"/>
          </w:tcPr>
          <w:p w:rsidR="00BB66A0" w:rsidRPr="00C10493" w:rsidRDefault="00BB66A0" w:rsidP="00BB66A0">
            <w:pPr>
              <w:rPr>
                <w:color w:val="auto"/>
                <w:sz w:val="20"/>
                <w:szCs w:val="20"/>
              </w:rPr>
            </w:pPr>
            <w:r w:rsidRPr="00C10493">
              <w:rPr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BB66A0" w:rsidRPr="009D60E2" w:rsidRDefault="00BB66A0" w:rsidP="00BB66A0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УНГАРИЯ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7 572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-657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-8,0</w:t>
            </w:r>
          </w:p>
        </w:tc>
      </w:tr>
      <w:tr w:rsidR="00C10493" w:rsidRPr="009D60E2" w:rsidTr="00BB66A0">
        <w:trPr>
          <w:trHeight w:val="20"/>
        </w:trPr>
        <w:tc>
          <w:tcPr>
            <w:tcW w:w="567" w:type="dxa"/>
          </w:tcPr>
          <w:p w:rsidR="00BB66A0" w:rsidRPr="00C10493" w:rsidRDefault="00BB66A0" w:rsidP="00BB66A0">
            <w:pPr>
              <w:rPr>
                <w:color w:val="auto"/>
                <w:sz w:val="20"/>
                <w:szCs w:val="20"/>
              </w:rPr>
            </w:pPr>
            <w:r w:rsidRPr="00C10493">
              <w:rPr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BB66A0" w:rsidRPr="009D60E2" w:rsidRDefault="00BB66A0" w:rsidP="00BB66A0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ЧЕХИЯ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7 510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-2 305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-23,5</w:t>
            </w:r>
          </w:p>
        </w:tc>
      </w:tr>
      <w:tr w:rsidR="00C10493" w:rsidRPr="009D60E2" w:rsidTr="00BB66A0">
        <w:trPr>
          <w:trHeight w:val="20"/>
        </w:trPr>
        <w:tc>
          <w:tcPr>
            <w:tcW w:w="567" w:type="dxa"/>
          </w:tcPr>
          <w:p w:rsidR="00BB66A0" w:rsidRPr="00C10493" w:rsidRDefault="00BB66A0" w:rsidP="00BB66A0">
            <w:pPr>
              <w:rPr>
                <w:color w:val="auto"/>
                <w:sz w:val="20"/>
                <w:szCs w:val="20"/>
              </w:rPr>
            </w:pPr>
            <w:r w:rsidRPr="00C10493">
              <w:rPr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BB66A0" w:rsidRPr="009D60E2" w:rsidRDefault="00BB66A0" w:rsidP="00BB66A0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КИПЪР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5 932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1 109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23,0</w:t>
            </w:r>
          </w:p>
        </w:tc>
      </w:tr>
      <w:tr w:rsidR="00C10493" w:rsidRPr="009D60E2" w:rsidTr="00BB66A0">
        <w:trPr>
          <w:trHeight w:val="20"/>
        </w:trPr>
        <w:tc>
          <w:tcPr>
            <w:tcW w:w="567" w:type="dxa"/>
          </w:tcPr>
          <w:p w:rsidR="00BB66A0" w:rsidRPr="00C10493" w:rsidRDefault="00BB66A0" w:rsidP="00BB66A0">
            <w:pPr>
              <w:rPr>
                <w:color w:val="auto"/>
                <w:sz w:val="20"/>
                <w:szCs w:val="20"/>
              </w:rPr>
            </w:pPr>
            <w:r w:rsidRPr="00C10493">
              <w:rPr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BB66A0" w:rsidRPr="009D60E2" w:rsidRDefault="00BB66A0" w:rsidP="00BB66A0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ШВЕЦИЯ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5 787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755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15,0</w:t>
            </w:r>
          </w:p>
        </w:tc>
      </w:tr>
      <w:tr w:rsidR="00C10493" w:rsidRPr="009D60E2" w:rsidTr="00BB66A0">
        <w:trPr>
          <w:trHeight w:val="20"/>
        </w:trPr>
        <w:tc>
          <w:tcPr>
            <w:tcW w:w="567" w:type="dxa"/>
          </w:tcPr>
          <w:p w:rsidR="00BB66A0" w:rsidRPr="00C10493" w:rsidRDefault="00BB66A0" w:rsidP="00BB66A0">
            <w:pPr>
              <w:rPr>
                <w:color w:val="auto"/>
                <w:sz w:val="20"/>
                <w:szCs w:val="20"/>
              </w:rPr>
            </w:pPr>
            <w:r w:rsidRPr="00C10493">
              <w:rPr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BB66A0" w:rsidRPr="009D60E2" w:rsidRDefault="00BB66A0" w:rsidP="00BB66A0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СЛОВАКИЯ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5 356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-2 007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-27,3</w:t>
            </w:r>
          </w:p>
        </w:tc>
      </w:tr>
      <w:tr w:rsidR="00C10493" w:rsidRPr="009D60E2" w:rsidTr="00BB66A0">
        <w:trPr>
          <w:trHeight w:val="20"/>
        </w:trPr>
        <w:tc>
          <w:tcPr>
            <w:tcW w:w="567" w:type="dxa"/>
          </w:tcPr>
          <w:p w:rsidR="00BB66A0" w:rsidRPr="00C10493" w:rsidRDefault="00BB66A0" w:rsidP="00BB66A0">
            <w:pPr>
              <w:rPr>
                <w:color w:val="auto"/>
                <w:sz w:val="20"/>
                <w:szCs w:val="20"/>
              </w:rPr>
            </w:pPr>
            <w:r w:rsidRPr="00C10493">
              <w:rPr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BB66A0" w:rsidRPr="009D60E2" w:rsidRDefault="00BB66A0" w:rsidP="00BB66A0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ДАНИЯ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4 373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9,0</w:t>
            </w:r>
          </w:p>
        </w:tc>
      </w:tr>
      <w:tr w:rsidR="00C10493" w:rsidRPr="009D60E2" w:rsidTr="00BB66A0">
        <w:trPr>
          <w:trHeight w:val="20"/>
        </w:trPr>
        <w:tc>
          <w:tcPr>
            <w:tcW w:w="567" w:type="dxa"/>
          </w:tcPr>
          <w:p w:rsidR="00BB66A0" w:rsidRPr="00C10493" w:rsidRDefault="00BB66A0" w:rsidP="00BB66A0">
            <w:pPr>
              <w:rPr>
                <w:color w:val="auto"/>
                <w:sz w:val="20"/>
                <w:szCs w:val="20"/>
              </w:rPr>
            </w:pPr>
            <w:r w:rsidRPr="00C10493">
              <w:rPr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BB66A0" w:rsidRPr="009D60E2" w:rsidRDefault="00BB66A0" w:rsidP="00BB66A0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ПОРТУГАЛИЯ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3 899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270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7,4</w:t>
            </w:r>
          </w:p>
        </w:tc>
      </w:tr>
      <w:tr w:rsidR="00C10493" w:rsidRPr="009D60E2" w:rsidTr="00BB66A0">
        <w:trPr>
          <w:trHeight w:val="20"/>
        </w:trPr>
        <w:tc>
          <w:tcPr>
            <w:tcW w:w="567" w:type="dxa"/>
          </w:tcPr>
          <w:p w:rsidR="00BB66A0" w:rsidRPr="00C10493" w:rsidRDefault="00BB66A0" w:rsidP="00BB66A0">
            <w:pPr>
              <w:rPr>
                <w:color w:val="auto"/>
                <w:sz w:val="20"/>
                <w:szCs w:val="20"/>
              </w:rPr>
            </w:pPr>
            <w:r w:rsidRPr="00C10493">
              <w:rPr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BB66A0" w:rsidRPr="009D60E2" w:rsidRDefault="00BB66A0" w:rsidP="00BB66A0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ФИНЛАНДИЯ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3 685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377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11,4</w:t>
            </w:r>
          </w:p>
        </w:tc>
      </w:tr>
      <w:tr w:rsidR="00C10493" w:rsidRPr="009D60E2" w:rsidTr="00BB66A0">
        <w:trPr>
          <w:trHeight w:val="20"/>
        </w:trPr>
        <w:tc>
          <w:tcPr>
            <w:tcW w:w="567" w:type="dxa"/>
          </w:tcPr>
          <w:p w:rsidR="00BB66A0" w:rsidRPr="00C10493" w:rsidRDefault="00BB66A0" w:rsidP="00BB66A0">
            <w:pPr>
              <w:rPr>
                <w:color w:val="auto"/>
                <w:sz w:val="20"/>
                <w:szCs w:val="20"/>
              </w:rPr>
            </w:pPr>
            <w:r w:rsidRPr="00C10493">
              <w:rPr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BB66A0" w:rsidRPr="009D60E2" w:rsidRDefault="00BB66A0" w:rsidP="00BB66A0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СЛОВЕНИЯ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3 002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-985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-24,7</w:t>
            </w:r>
          </w:p>
        </w:tc>
      </w:tr>
      <w:tr w:rsidR="00C10493" w:rsidRPr="009D60E2" w:rsidTr="00BB66A0">
        <w:trPr>
          <w:trHeight w:val="20"/>
        </w:trPr>
        <w:tc>
          <w:tcPr>
            <w:tcW w:w="567" w:type="dxa"/>
          </w:tcPr>
          <w:p w:rsidR="00BB66A0" w:rsidRPr="00C10493" w:rsidRDefault="00BB66A0" w:rsidP="00BB66A0">
            <w:pPr>
              <w:rPr>
                <w:color w:val="auto"/>
                <w:sz w:val="20"/>
                <w:szCs w:val="20"/>
              </w:rPr>
            </w:pPr>
            <w:r w:rsidRPr="00C10493">
              <w:rPr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BB66A0" w:rsidRPr="009D60E2" w:rsidRDefault="00BB66A0" w:rsidP="00BB66A0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ЛИТВА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2 892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-301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-9,4</w:t>
            </w:r>
          </w:p>
        </w:tc>
      </w:tr>
      <w:tr w:rsidR="00C10493" w:rsidRPr="009D60E2" w:rsidTr="00BB66A0">
        <w:trPr>
          <w:trHeight w:val="20"/>
        </w:trPr>
        <w:tc>
          <w:tcPr>
            <w:tcW w:w="567" w:type="dxa"/>
          </w:tcPr>
          <w:p w:rsidR="00BB66A0" w:rsidRPr="00C10493" w:rsidRDefault="00BB66A0" w:rsidP="00BB66A0">
            <w:pPr>
              <w:rPr>
                <w:color w:val="auto"/>
                <w:sz w:val="20"/>
                <w:szCs w:val="20"/>
              </w:rPr>
            </w:pPr>
            <w:r w:rsidRPr="00C10493">
              <w:rPr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BB66A0" w:rsidRPr="009D60E2" w:rsidRDefault="00BB66A0" w:rsidP="00BB66A0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ЛАТВИЯ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2 338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-963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-29,2</w:t>
            </w:r>
          </w:p>
        </w:tc>
      </w:tr>
      <w:tr w:rsidR="00C10493" w:rsidRPr="009D60E2" w:rsidTr="00BB66A0">
        <w:trPr>
          <w:trHeight w:val="20"/>
        </w:trPr>
        <w:tc>
          <w:tcPr>
            <w:tcW w:w="567" w:type="dxa"/>
          </w:tcPr>
          <w:p w:rsidR="00BB66A0" w:rsidRPr="00C10493" w:rsidRDefault="00BB66A0" w:rsidP="00BB66A0">
            <w:pPr>
              <w:rPr>
                <w:color w:val="auto"/>
                <w:sz w:val="20"/>
                <w:szCs w:val="20"/>
              </w:rPr>
            </w:pPr>
            <w:r w:rsidRPr="00C10493">
              <w:rPr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BB66A0" w:rsidRPr="009D60E2" w:rsidRDefault="00BB66A0" w:rsidP="00BB66A0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ЕСТОНИЯ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1 283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-669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-34,3</w:t>
            </w:r>
          </w:p>
        </w:tc>
      </w:tr>
      <w:tr w:rsidR="00C10493" w:rsidRPr="009D60E2" w:rsidTr="00BB66A0">
        <w:trPr>
          <w:trHeight w:val="20"/>
        </w:trPr>
        <w:tc>
          <w:tcPr>
            <w:tcW w:w="567" w:type="dxa"/>
          </w:tcPr>
          <w:p w:rsidR="00BB66A0" w:rsidRPr="00C10493" w:rsidRDefault="00BB66A0" w:rsidP="00BB66A0">
            <w:pPr>
              <w:rPr>
                <w:color w:val="auto"/>
                <w:sz w:val="20"/>
                <w:szCs w:val="20"/>
              </w:rPr>
            </w:pPr>
            <w:r w:rsidRPr="00C10493">
              <w:rPr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BB66A0" w:rsidRPr="009D60E2" w:rsidRDefault="00BB66A0" w:rsidP="00BB66A0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МАЛТА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1 221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-652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-34,8</w:t>
            </w:r>
          </w:p>
        </w:tc>
      </w:tr>
      <w:tr w:rsidR="00C10493" w:rsidRPr="009D60E2" w:rsidTr="00BB66A0">
        <w:trPr>
          <w:trHeight w:val="20"/>
        </w:trPr>
        <w:tc>
          <w:tcPr>
            <w:tcW w:w="567" w:type="dxa"/>
          </w:tcPr>
          <w:p w:rsidR="00BB66A0" w:rsidRPr="00C10493" w:rsidRDefault="00BB66A0" w:rsidP="00BB66A0">
            <w:pPr>
              <w:rPr>
                <w:color w:val="auto"/>
                <w:sz w:val="20"/>
                <w:szCs w:val="20"/>
              </w:rPr>
            </w:pPr>
            <w:r w:rsidRPr="00C10493">
              <w:rPr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BB66A0" w:rsidRPr="009D60E2" w:rsidRDefault="00BB66A0" w:rsidP="00BB66A0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ЛЮКСЕМБУРГ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468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-123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B66A0" w:rsidRPr="009D60E2" w:rsidRDefault="00BB66A0" w:rsidP="00BB66A0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-20,8</w:t>
            </w:r>
          </w:p>
        </w:tc>
      </w:tr>
    </w:tbl>
    <w:p w:rsidR="00294D88" w:rsidRDefault="00294D88" w:rsidP="00C8260E">
      <w:pPr>
        <w:jc w:val="right"/>
        <w:rPr>
          <w:rStyle w:val="Emphasis"/>
          <w:rFonts w:cs="Calibri"/>
        </w:rPr>
      </w:pPr>
      <w:r w:rsidRPr="000A3C94">
        <w:rPr>
          <w:rStyle w:val="Emphasis"/>
          <w:rFonts w:cs="Calibri"/>
        </w:rPr>
        <w:t xml:space="preserve"> </w:t>
      </w:r>
    </w:p>
    <w:p w:rsidR="00294D88" w:rsidRPr="000A3C94" w:rsidRDefault="00294D88" w:rsidP="00C8260E">
      <w:pPr>
        <w:jc w:val="right"/>
        <w:rPr>
          <w:rStyle w:val="Emphasis"/>
          <w:rFonts w:cs="Calibri"/>
        </w:rPr>
      </w:pPr>
      <w:r w:rsidRPr="000A3C94">
        <w:rPr>
          <w:rStyle w:val="Emphasis"/>
          <w:rFonts w:cs="Calibri"/>
        </w:rPr>
        <w:t>Източник: НСИ</w:t>
      </w:r>
    </w:p>
    <w:p w:rsidR="00294D88" w:rsidRDefault="00294D88" w:rsidP="005744B3">
      <w:pPr>
        <w:rPr>
          <w:rFonts w:ascii="Times New Roman" w:hAnsi="Times New Roman" w:cs="Times New Roman"/>
        </w:rPr>
      </w:pPr>
    </w:p>
    <w:p w:rsidR="00294D88" w:rsidRDefault="00294D88" w:rsidP="005F48BD">
      <w:r>
        <w:br w:type="page"/>
      </w:r>
    </w:p>
    <w:p w:rsidR="00294D88" w:rsidRDefault="00294D88" w:rsidP="005F48BD">
      <w:pPr>
        <w:pStyle w:val="Heading1"/>
      </w:pPr>
      <w:r>
        <w:lastRenderedPageBreak/>
        <w:t xml:space="preserve">Приходи от туризъм – България </w:t>
      </w:r>
    </w:p>
    <w:p w:rsidR="00294D88" w:rsidRDefault="00294D88" w:rsidP="00662155">
      <w:pPr>
        <w:pStyle w:val="ListParagraph"/>
        <w:numPr>
          <w:ilvl w:val="1"/>
          <w:numId w:val="1"/>
        </w:numPr>
        <w:rPr>
          <w:color w:val="0A331A"/>
        </w:rPr>
      </w:pPr>
      <w:r w:rsidRPr="00662155">
        <w:rPr>
          <w:color w:val="0A331A"/>
        </w:rPr>
        <w:t xml:space="preserve">Текущи данни </w:t>
      </w:r>
    </w:p>
    <w:p w:rsidR="00A20F70" w:rsidRPr="00A20F70" w:rsidRDefault="00A20F70" w:rsidP="00455666">
      <w:pPr>
        <w:pStyle w:val="ListParagraph"/>
        <w:ind w:left="360"/>
        <w:rPr>
          <w:color w:val="0A331A"/>
        </w:rPr>
      </w:pPr>
      <w:r w:rsidRPr="00A20F70">
        <w:rPr>
          <w:color w:val="0A331A"/>
        </w:rPr>
        <w:t>За периода януари – март 2019 г. приходите от международен туризъм възлизат на близо 414 млн.евро, като ръстът спрямо периода януари – март 2018 г. е 4,7%.</w:t>
      </w:r>
    </w:p>
    <w:p w:rsidR="00A20F70" w:rsidRPr="00662155" w:rsidRDefault="00A20F70" w:rsidP="00A20F70">
      <w:pPr>
        <w:pStyle w:val="ListParagraph"/>
        <w:ind w:left="360"/>
        <w:rPr>
          <w:color w:val="0A331A"/>
        </w:rPr>
      </w:pPr>
    </w:p>
    <w:p w:rsidR="00294D88" w:rsidRPr="00A47318" w:rsidRDefault="00294D88" w:rsidP="00A47318">
      <w:pPr>
        <w:pStyle w:val="ListParagraph"/>
        <w:numPr>
          <w:ilvl w:val="1"/>
          <w:numId w:val="1"/>
        </w:numPr>
        <w:rPr>
          <w:color w:val="auto"/>
        </w:rPr>
      </w:pPr>
      <w:r w:rsidRPr="00A47318">
        <w:rPr>
          <w:color w:val="auto"/>
        </w:rPr>
        <w:t xml:space="preserve">Данни за изминалата година </w:t>
      </w:r>
    </w:p>
    <w:p w:rsidR="00A47318" w:rsidRPr="00323B50" w:rsidRDefault="00A47318" w:rsidP="00455666">
      <w:pPr>
        <w:rPr>
          <w:color w:val="auto"/>
        </w:rPr>
      </w:pPr>
      <w:r>
        <w:rPr>
          <w:color w:val="auto"/>
        </w:rPr>
        <w:t xml:space="preserve">Приходите от входящ туризъм </w:t>
      </w:r>
      <w:r w:rsidRPr="00323B50">
        <w:rPr>
          <w:color w:val="auto"/>
        </w:rPr>
        <w:t xml:space="preserve">възлизат на </w:t>
      </w:r>
      <w:r>
        <w:rPr>
          <w:color w:val="auto"/>
        </w:rPr>
        <w:t xml:space="preserve">над </w:t>
      </w:r>
      <w:r w:rsidRPr="00323B50">
        <w:rPr>
          <w:color w:val="auto"/>
        </w:rPr>
        <w:t>3,7 млрд.</w:t>
      </w:r>
      <w:r w:rsidRPr="00323B50">
        <w:rPr>
          <w:color w:val="auto"/>
          <w:lang w:val="en-US"/>
        </w:rPr>
        <w:t>e</w:t>
      </w:r>
      <w:r w:rsidRPr="00323B50">
        <w:rPr>
          <w:color w:val="auto"/>
        </w:rPr>
        <w:t xml:space="preserve">вро за 2018 г. Ръстът спрямо 2017 г. е 6,5%. </w:t>
      </w:r>
    </w:p>
    <w:p w:rsidR="00A47318" w:rsidRPr="00A47318" w:rsidRDefault="00A47318" w:rsidP="00A47318">
      <w:pPr>
        <w:pStyle w:val="ListParagraph"/>
        <w:ind w:left="360"/>
        <w:rPr>
          <w:color w:val="auto"/>
        </w:rPr>
      </w:pPr>
    </w:p>
    <w:p w:rsidR="00C051BD" w:rsidRDefault="00294D88" w:rsidP="00D241E0">
      <w:pPr>
        <w:pStyle w:val="Caption"/>
      </w:pPr>
      <w:r w:rsidRPr="001B4EE4">
        <w:t xml:space="preserve">Фигура </w:t>
      </w:r>
      <w:r w:rsidR="005E0541">
        <w:rPr>
          <w:noProof/>
        </w:rPr>
        <w:fldChar w:fldCharType="begin"/>
      </w:r>
      <w:r w:rsidR="005E0541">
        <w:rPr>
          <w:noProof/>
        </w:rPr>
        <w:instrText xml:space="preserve"> SEQ фигура \* ARABIC </w:instrText>
      </w:r>
      <w:r w:rsidR="005E0541">
        <w:rPr>
          <w:noProof/>
        </w:rPr>
        <w:fldChar w:fldCharType="separate"/>
      </w:r>
      <w:r w:rsidRPr="001B4EE4">
        <w:rPr>
          <w:noProof/>
        </w:rPr>
        <w:t>4</w:t>
      </w:r>
      <w:r w:rsidR="005E0541">
        <w:rPr>
          <w:noProof/>
        </w:rPr>
        <w:fldChar w:fldCharType="end"/>
      </w:r>
      <w:r w:rsidRPr="001B4EE4">
        <w:t>. Приходи</w:t>
      </w:r>
      <w:r w:rsidR="00493CBD">
        <w:t xml:space="preserve"> от международен туризъм (млн.</w:t>
      </w:r>
      <w:r w:rsidR="00D241E0" w:rsidRPr="00D241E0">
        <w:t xml:space="preserve"> </w:t>
      </w:r>
      <w:r w:rsidR="00493CBD">
        <w:t>евро</w:t>
      </w:r>
      <w:r w:rsidRPr="001B4EE4">
        <w:t xml:space="preserve">) </w:t>
      </w:r>
      <w:r w:rsidR="00D241E0" w:rsidRPr="00D241E0">
        <w:t>-</w:t>
      </w:r>
      <w:r w:rsidRPr="001B4EE4">
        <w:t xml:space="preserve"> годишни данни</w:t>
      </w:r>
    </w:p>
    <w:p w:rsidR="00C051BD" w:rsidRDefault="00A47318" w:rsidP="00C051BD">
      <w:pPr>
        <w:rPr>
          <w:lang w:val="en-US"/>
        </w:rPr>
      </w:pPr>
      <w:r w:rsidRPr="00A47318">
        <w:rPr>
          <w:noProof/>
          <w:lang w:eastAsia="bg-BG"/>
        </w:rPr>
        <w:drawing>
          <wp:inline distT="0" distB="0" distL="0" distR="0">
            <wp:extent cx="5334000" cy="2733675"/>
            <wp:effectExtent l="0" t="0" r="0" b="9525"/>
            <wp:docPr id="4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87197" w:rsidRPr="00C051BD" w:rsidRDefault="00D87197" w:rsidP="00C051BD">
      <w:pPr>
        <w:rPr>
          <w:lang w:val="en-US"/>
        </w:rPr>
      </w:pPr>
    </w:p>
    <w:p w:rsidR="00294D88" w:rsidRPr="008C3705" w:rsidRDefault="00294D88" w:rsidP="00D87197">
      <w:pPr>
        <w:ind w:left="426"/>
        <w:jc w:val="right"/>
        <w:rPr>
          <w:rStyle w:val="Emphasis"/>
          <w:rFonts w:cs="Calibri"/>
          <w:i w:val="0"/>
          <w:iCs w:val="0"/>
          <w:noProof/>
          <w:sz w:val="24"/>
          <w:lang w:eastAsia="bg-BG"/>
        </w:rPr>
      </w:pPr>
      <w:r w:rsidRPr="00E35903">
        <w:rPr>
          <w:rStyle w:val="Emphasis"/>
          <w:rFonts w:cs="Calibri"/>
        </w:rPr>
        <w:t xml:space="preserve">Източник: </w:t>
      </w:r>
      <w:r>
        <w:rPr>
          <w:rStyle w:val="Emphasis"/>
          <w:rFonts w:cs="Calibri"/>
        </w:rPr>
        <w:t>БНБ</w:t>
      </w:r>
    </w:p>
    <w:p w:rsidR="00294D88" w:rsidRDefault="00294D88" w:rsidP="00C8260E">
      <w:pPr>
        <w:jc w:val="right"/>
        <w:rPr>
          <w:rStyle w:val="Emphasis"/>
          <w:rFonts w:cs="Calibri"/>
        </w:rPr>
      </w:pPr>
    </w:p>
    <w:p w:rsidR="00294D88" w:rsidRDefault="00294D88" w:rsidP="00C8260E">
      <w:pPr>
        <w:jc w:val="right"/>
        <w:rPr>
          <w:rStyle w:val="Emphasis"/>
          <w:rFonts w:cs="Calibri"/>
        </w:rPr>
      </w:pPr>
    </w:p>
    <w:p w:rsidR="00294D88" w:rsidRDefault="00294D88" w:rsidP="00C8260E">
      <w:pPr>
        <w:jc w:val="right"/>
        <w:rPr>
          <w:rStyle w:val="Emphasis"/>
          <w:rFonts w:cs="Calibri"/>
        </w:rPr>
      </w:pPr>
    </w:p>
    <w:p w:rsidR="00294D88" w:rsidRDefault="00294D88" w:rsidP="00C8260E">
      <w:pPr>
        <w:jc w:val="right"/>
        <w:rPr>
          <w:rStyle w:val="Emphasis"/>
          <w:rFonts w:cs="Calibri"/>
        </w:rPr>
      </w:pPr>
    </w:p>
    <w:p w:rsidR="00294D88" w:rsidRPr="008C3705" w:rsidRDefault="00294D88" w:rsidP="00C051BD">
      <w:pPr>
        <w:pStyle w:val="Heading1"/>
        <w:ind w:left="425" w:hanging="425"/>
        <w:rPr>
          <w:lang w:val="ru-RU"/>
        </w:rPr>
      </w:pPr>
      <w:r w:rsidRPr="008C3705">
        <w:rPr>
          <w:lang w:val="ru-RU"/>
        </w:rPr>
        <w:t xml:space="preserve">Пътувания на български граждани в чужбина </w:t>
      </w:r>
    </w:p>
    <w:p w:rsidR="00273715" w:rsidRPr="00C10493" w:rsidRDefault="00294D88" w:rsidP="00A32A45">
      <w:pPr>
        <w:jc w:val="both"/>
        <w:rPr>
          <w:color w:val="auto"/>
          <w:szCs w:val="24"/>
        </w:rPr>
      </w:pPr>
      <w:r w:rsidRPr="00C10493">
        <w:rPr>
          <w:color w:val="auto"/>
          <w:szCs w:val="24"/>
        </w:rPr>
        <w:t>През</w:t>
      </w:r>
      <w:r w:rsidR="00A60FCA" w:rsidRPr="00C10493">
        <w:rPr>
          <w:color w:val="auto"/>
          <w:szCs w:val="24"/>
          <w:lang w:val="ru-RU"/>
        </w:rPr>
        <w:t xml:space="preserve"> </w:t>
      </w:r>
      <w:r w:rsidRPr="00C10493">
        <w:rPr>
          <w:color w:val="auto"/>
          <w:szCs w:val="24"/>
        </w:rPr>
        <w:t xml:space="preserve"> </w:t>
      </w:r>
      <w:r w:rsidR="003334C5" w:rsidRPr="00C10493">
        <w:rPr>
          <w:color w:val="auto"/>
          <w:szCs w:val="24"/>
        </w:rPr>
        <w:t xml:space="preserve">периода </w:t>
      </w:r>
      <w:r w:rsidR="003E4758" w:rsidRPr="00C10493">
        <w:rPr>
          <w:color w:val="auto"/>
          <w:szCs w:val="24"/>
        </w:rPr>
        <w:t xml:space="preserve"> </w:t>
      </w:r>
      <w:r w:rsidR="00A60FCA" w:rsidRPr="00C10493">
        <w:rPr>
          <w:color w:val="auto"/>
          <w:szCs w:val="24"/>
          <w:lang w:val="ru-RU"/>
        </w:rPr>
        <w:t xml:space="preserve"> </w:t>
      </w:r>
      <w:r w:rsidR="00246F13" w:rsidRPr="00C10493">
        <w:rPr>
          <w:b/>
          <w:bCs/>
          <w:color w:val="auto"/>
          <w:szCs w:val="24"/>
        </w:rPr>
        <w:t>януари</w:t>
      </w:r>
      <w:r w:rsidR="00A60FCA" w:rsidRPr="00C10493">
        <w:rPr>
          <w:b/>
          <w:bCs/>
          <w:color w:val="auto"/>
          <w:szCs w:val="24"/>
          <w:lang w:val="ru-RU"/>
        </w:rPr>
        <w:t xml:space="preserve"> </w:t>
      </w:r>
      <w:r w:rsidR="00246F13" w:rsidRPr="00C10493">
        <w:rPr>
          <w:b/>
          <w:bCs/>
          <w:color w:val="auto"/>
          <w:szCs w:val="24"/>
        </w:rPr>
        <w:t xml:space="preserve"> –</w:t>
      </w:r>
      <w:r w:rsidR="00A60FCA" w:rsidRPr="00C10493">
        <w:rPr>
          <w:b/>
          <w:bCs/>
          <w:color w:val="auto"/>
          <w:szCs w:val="24"/>
          <w:lang w:val="ru-RU"/>
        </w:rPr>
        <w:t xml:space="preserve"> </w:t>
      </w:r>
      <w:r w:rsidR="00246F13" w:rsidRPr="00C10493">
        <w:rPr>
          <w:b/>
          <w:bCs/>
          <w:color w:val="auto"/>
          <w:szCs w:val="24"/>
        </w:rPr>
        <w:t xml:space="preserve"> </w:t>
      </w:r>
      <w:r w:rsidR="00A32A45" w:rsidRPr="00C10493">
        <w:rPr>
          <w:b/>
          <w:bCs/>
          <w:color w:val="auto"/>
          <w:szCs w:val="24"/>
        </w:rPr>
        <w:t>април</w:t>
      </w:r>
      <w:r w:rsidR="00246F13" w:rsidRPr="00C10493">
        <w:rPr>
          <w:b/>
          <w:bCs/>
          <w:color w:val="auto"/>
          <w:szCs w:val="24"/>
        </w:rPr>
        <w:t xml:space="preserve"> </w:t>
      </w:r>
      <w:r w:rsidR="00A60FCA" w:rsidRPr="00C10493">
        <w:rPr>
          <w:b/>
          <w:bCs/>
          <w:color w:val="auto"/>
          <w:szCs w:val="24"/>
          <w:lang w:val="ru-RU"/>
        </w:rPr>
        <w:t xml:space="preserve"> </w:t>
      </w:r>
      <w:r w:rsidR="00902B32" w:rsidRPr="00C10493">
        <w:rPr>
          <w:b/>
          <w:color w:val="auto"/>
          <w:szCs w:val="24"/>
        </w:rPr>
        <w:t>2019</w:t>
      </w:r>
      <w:r w:rsidRPr="00C10493">
        <w:rPr>
          <w:b/>
          <w:color w:val="auto"/>
          <w:szCs w:val="24"/>
        </w:rPr>
        <w:t xml:space="preserve"> г</w:t>
      </w:r>
      <w:r w:rsidRPr="00C10493">
        <w:rPr>
          <w:color w:val="auto"/>
          <w:szCs w:val="24"/>
        </w:rPr>
        <w:t>.</w:t>
      </w:r>
      <w:r w:rsidRPr="00C10493">
        <w:rPr>
          <w:color w:val="auto"/>
          <w:szCs w:val="24"/>
          <w:lang w:val="ru-RU"/>
        </w:rPr>
        <w:t xml:space="preserve"> </w:t>
      </w:r>
      <w:r w:rsidR="003E4758" w:rsidRPr="00C10493">
        <w:rPr>
          <w:color w:val="auto"/>
          <w:szCs w:val="24"/>
          <w:lang w:val="ru-RU"/>
        </w:rPr>
        <w:t xml:space="preserve"> </w:t>
      </w:r>
      <w:r w:rsidR="00A60FCA" w:rsidRPr="00C10493">
        <w:rPr>
          <w:color w:val="auto"/>
          <w:szCs w:val="24"/>
          <w:lang w:val="ru-RU"/>
        </w:rPr>
        <w:t xml:space="preserve"> </w:t>
      </w:r>
      <w:r w:rsidRPr="00C10493">
        <w:rPr>
          <w:color w:val="auto"/>
          <w:szCs w:val="24"/>
        </w:rPr>
        <w:t xml:space="preserve">българските </w:t>
      </w:r>
      <w:r w:rsidR="00A60FCA" w:rsidRPr="00C10493">
        <w:rPr>
          <w:color w:val="auto"/>
          <w:szCs w:val="24"/>
          <w:lang w:val="ru-RU"/>
        </w:rPr>
        <w:t xml:space="preserve"> </w:t>
      </w:r>
      <w:r w:rsidRPr="00C10493">
        <w:rPr>
          <w:color w:val="auto"/>
          <w:szCs w:val="24"/>
        </w:rPr>
        <w:t xml:space="preserve">граждани </w:t>
      </w:r>
      <w:r w:rsidR="00A60FCA" w:rsidRPr="00C10493">
        <w:rPr>
          <w:color w:val="auto"/>
          <w:szCs w:val="24"/>
          <w:lang w:val="ru-RU"/>
        </w:rPr>
        <w:t xml:space="preserve"> </w:t>
      </w:r>
      <w:r w:rsidRPr="00C10493">
        <w:rPr>
          <w:color w:val="auto"/>
          <w:szCs w:val="24"/>
        </w:rPr>
        <w:t>са</w:t>
      </w:r>
      <w:r w:rsidRPr="00C10493">
        <w:rPr>
          <w:color w:val="auto"/>
          <w:szCs w:val="24"/>
          <w:lang w:val="ru-RU"/>
        </w:rPr>
        <w:t xml:space="preserve"> </w:t>
      </w:r>
      <w:r w:rsidR="00A60FCA" w:rsidRPr="00C10493">
        <w:rPr>
          <w:color w:val="auto"/>
          <w:szCs w:val="24"/>
          <w:lang w:val="ru-RU"/>
        </w:rPr>
        <w:t xml:space="preserve"> </w:t>
      </w:r>
      <w:r w:rsidRPr="00C10493">
        <w:rPr>
          <w:color w:val="auto"/>
          <w:szCs w:val="24"/>
        </w:rPr>
        <w:t xml:space="preserve">реализирали </w:t>
      </w:r>
      <w:r w:rsidR="003E4758" w:rsidRPr="00C10493">
        <w:rPr>
          <w:color w:val="auto"/>
          <w:szCs w:val="24"/>
        </w:rPr>
        <w:t xml:space="preserve"> </w:t>
      </w:r>
      <w:r w:rsidR="00A60FCA" w:rsidRPr="00C10493">
        <w:rPr>
          <w:color w:val="auto"/>
          <w:szCs w:val="24"/>
          <w:lang w:val="ru-RU"/>
        </w:rPr>
        <w:t xml:space="preserve"> </w:t>
      </w:r>
      <w:r w:rsidRPr="00C10493">
        <w:rPr>
          <w:color w:val="auto"/>
          <w:szCs w:val="24"/>
        </w:rPr>
        <w:t>общо</w:t>
      </w:r>
      <w:r w:rsidR="00547C5F" w:rsidRPr="00C10493">
        <w:rPr>
          <w:color w:val="auto"/>
          <w:szCs w:val="24"/>
        </w:rPr>
        <w:t xml:space="preserve"> </w:t>
      </w:r>
    </w:p>
    <w:p w:rsidR="00294D88" w:rsidRPr="00C10493" w:rsidRDefault="00A81F98" w:rsidP="00A32A45">
      <w:pPr>
        <w:jc w:val="both"/>
        <w:rPr>
          <w:b/>
          <w:bCs/>
          <w:color w:val="auto"/>
          <w:szCs w:val="24"/>
          <w:lang w:eastAsia="bg-BG"/>
        </w:rPr>
      </w:pPr>
      <w:r w:rsidRPr="00C10493">
        <w:rPr>
          <w:b/>
          <w:color w:val="auto"/>
          <w:szCs w:val="24"/>
        </w:rPr>
        <w:t xml:space="preserve">1 898 049 </w:t>
      </w:r>
      <w:r w:rsidR="00294D88" w:rsidRPr="00C10493">
        <w:rPr>
          <w:b/>
          <w:color w:val="auto"/>
          <w:szCs w:val="24"/>
        </w:rPr>
        <w:t xml:space="preserve">пътувания </w:t>
      </w:r>
      <w:r w:rsidR="00294D88" w:rsidRPr="00C10493">
        <w:rPr>
          <w:color w:val="auto"/>
          <w:szCs w:val="24"/>
        </w:rPr>
        <w:t xml:space="preserve">в чужбина по всички видове цели. </w:t>
      </w:r>
      <w:r w:rsidR="00294D88" w:rsidRPr="00C10493">
        <w:rPr>
          <w:b/>
          <w:color w:val="auto"/>
          <w:szCs w:val="24"/>
        </w:rPr>
        <w:t>Увеличението</w:t>
      </w:r>
      <w:r w:rsidR="00294D88" w:rsidRPr="00C10493">
        <w:rPr>
          <w:color w:val="auto"/>
          <w:szCs w:val="24"/>
        </w:rPr>
        <w:t xml:space="preserve"> спрямо </w:t>
      </w:r>
      <w:r w:rsidR="003334C5" w:rsidRPr="00C10493">
        <w:rPr>
          <w:color w:val="auto"/>
          <w:szCs w:val="24"/>
        </w:rPr>
        <w:t xml:space="preserve">периода </w:t>
      </w:r>
      <w:r w:rsidR="00D241E0" w:rsidRPr="00C10493">
        <w:rPr>
          <w:color w:val="auto"/>
          <w:szCs w:val="24"/>
        </w:rPr>
        <w:t xml:space="preserve">януари - </w:t>
      </w:r>
      <w:r w:rsidR="00A32A45" w:rsidRPr="00C10493">
        <w:rPr>
          <w:color w:val="auto"/>
          <w:szCs w:val="24"/>
        </w:rPr>
        <w:t xml:space="preserve">април </w:t>
      </w:r>
      <w:r w:rsidR="00902B32" w:rsidRPr="00C10493">
        <w:rPr>
          <w:bCs/>
          <w:color w:val="auto"/>
          <w:szCs w:val="24"/>
        </w:rPr>
        <w:t>2018</w:t>
      </w:r>
      <w:r w:rsidR="00294D88" w:rsidRPr="00C10493">
        <w:rPr>
          <w:bCs/>
          <w:color w:val="auto"/>
          <w:szCs w:val="24"/>
        </w:rPr>
        <w:t xml:space="preserve"> </w:t>
      </w:r>
      <w:r w:rsidR="00294D88" w:rsidRPr="00C10493">
        <w:rPr>
          <w:color w:val="auto"/>
          <w:szCs w:val="24"/>
        </w:rPr>
        <w:t xml:space="preserve">г. </w:t>
      </w:r>
      <w:r w:rsidR="00294D88" w:rsidRPr="00C10493">
        <w:rPr>
          <w:b/>
          <w:color w:val="auto"/>
          <w:szCs w:val="24"/>
        </w:rPr>
        <w:t>е</w:t>
      </w:r>
      <w:r w:rsidR="005D0C7F" w:rsidRPr="00C10493">
        <w:rPr>
          <w:b/>
          <w:color w:val="auto"/>
          <w:szCs w:val="24"/>
        </w:rPr>
        <w:t xml:space="preserve"> </w:t>
      </w:r>
      <w:r w:rsidRPr="00C10493">
        <w:rPr>
          <w:b/>
          <w:color w:val="auto"/>
          <w:szCs w:val="24"/>
        </w:rPr>
        <w:t xml:space="preserve">3,4%. </w:t>
      </w:r>
    </w:p>
    <w:p w:rsidR="00294D88" w:rsidRPr="00C10493" w:rsidRDefault="00294D88" w:rsidP="00A60FCA">
      <w:pPr>
        <w:pStyle w:val="Caption"/>
        <w:jc w:val="both"/>
        <w:rPr>
          <w:color w:val="auto"/>
          <w:sz w:val="24"/>
          <w:szCs w:val="24"/>
        </w:rPr>
      </w:pPr>
    </w:p>
    <w:p w:rsidR="00294D88" w:rsidRPr="00C10493" w:rsidRDefault="00294D88" w:rsidP="004E05CF">
      <w:pPr>
        <w:pStyle w:val="Caption"/>
        <w:rPr>
          <w:color w:val="auto"/>
        </w:rPr>
      </w:pPr>
    </w:p>
    <w:p w:rsidR="00294D88" w:rsidRPr="00C10493" w:rsidRDefault="00294D88" w:rsidP="00081C61">
      <w:pPr>
        <w:rPr>
          <w:color w:val="auto"/>
        </w:rPr>
      </w:pPr>
    </w:p>
    <w:p w:rsidR="00294D88" w:rsidRPr="00C10493" w:rsidRDefault="00294D88" w:rsidP="00081C61">
      <w:pPr>
        <w:rPr>
          <w:color w:val="auto"/>
        </w:rPr>
      </w:pPr>
    </w:p>
    <w:p w:rsidR="00294D88" w:rsidRPr="00C10493" w:rsidRDefault="00294D88" w:rsidP="00081C61">
      <w:pPr>
        <w:rPr>
          <w:color w:val="auto"/>
        </w:rPr>
      </w:pPr>
    </w:p>
    <w:p w:rsidR="00294D88" w:rsidRPr="00C10493" w:rsidRDefault="00294D88" w:rsidP="00081C61">
      <w:pPr>
        <w:rPr>
          <w:color w:val="auto"/>
        </w:rPr>
      </w:pPr>
    </w:p>
    <w:p w:rsidR="00CD5920" w:rsidRPr="00C10493" w:rsidRDefault="00CD5920" w:rsidP="00081C61">
      <w:pPr>
        <w:rPr>
          <w:color w:val="auto"/>
        </w:rPr>
      </w:pPr>
    </w:p>
    <w:p w:rsidR="00294D88" w:rsidRPr="00C10493" w:rsidRDefault="00294D88" w:rsidP="000B0E8C">
      <w:pPr>
        <w:pStyle w:val="Caption"/>
        <w:rPr>
          <w:color w:val="auto"/>
        </w:rPr>
      </w:pPr>
      <w:r w:rsidRPr="00C10493">
        <w:rPr>
          <w:color w:val="auto"/>
        </w:rPr>
        <w:lastRenderedPageBreak/>
        <w:t xml:space="preserve">Таблица </w:t>
      </w:r>
      <w:r w:rsidR="005E0541" w:rsidRPr="00C10493">
        <w:rPr>
          <w:noProof/>
          <w:color w:val="auto"/>
        </w:rPr>
        <w:fldChar w:fldCharType="begin"/>
      </w:r>
      <w:r w:rsidR="005E0541" w:rsidRPr="00C10493">
        <w:rPr>
          <w:noProof/>
          <w:color w:val="auto"/>
        </w:rPr>
        <w:instrText xml:space="preserve"> SEQ Таблица \* ARABIC </w:instrText>
      </w:r>
      <w:r w:rsidR="005E0541" w:rsidRPr="00C10493">
        <w:rPr>
          <w:noProof/>
          <w:color w:val="auto"/>
        </w:rPr>
        <w:fldChar w:fldCharType="separate"/>
      </w:r>
      <w:r w:rsidRPr="00C10493">
        <w:rPr>
          <w:noProof/>
          <w:color w:val="auto"/>
        </w:rPr>
        <w:t>3</w:t>
      </w:r>
      <w:r w:rsidR="005E0541" w:rsidRPr="00C10493">
        <w:rPr>
          <w:noProof/>
          <w:color w:val="auto"/>
        </w:rPr>
        <w:fldChar w:fldCharType="end"/>
      </w:r>
      <w:r w:rsidRPr="00C10493">
        <w:rPr>
          <w:color w:val="auto"/>
        </w:rPr>
        <w:t>. Пътувания на</w:t>
      </w:r>
      <w:r w:rsidR="0031622F" w:rsidRPr="00C10493">
        <w:rPr>
          <w:color w:val="auto"/>
        </w:rPr>
        <w:t xml:space="preserve"> българ</w:t>
      </w:r>
      <w:r w:rsidR="00246F13" w:rsidRPr="00C10493">
        <w:rPr>
          <w:color w:val="auto"/>
        </w:rPr>
        <w:t xml:space="preserve">ски </w:t>
      </w:r>
      <w:r w:rsidR="00AF610B" w:rsidRPr="00C10493">
        <w:rPr>
          <w:color w:val="auto"/>
        </w:rPr>
        <w:t>граждани в чужбина януари -</w:t>
      </w:r>
      <w:r w:rsidR="00A32A45" w:rsidRPr="00C10493">
        <w:rPr>
          <w:color w:val="auto"/>
        </w:rPr>
        <w:t xml:space="preserve"> април</w:t>
      </w:r>
      <w:r w:rsidRPr="00C10493">
        <w:rPr>
          <w:color w:val="auto"/>
        </w:rPr>
        <w:t xml:space="preserve"> </w:t>
      </w:r>
      <w:r w:rsidR="00902B32" w:rsidRPr="00C10493">
        <w:rPr>
          <w:color w:val="auto"/>
        </w:rPr>
        <w:t>2019</w:t>
      </w:r>
      <w:r w:rsidRPr="00C10493">
        <w:rPr>
          <w:color w:val="auto"/>
        </w:rPr>
        <w:t xml:space="preserve"> г./ </w:t>
      </w:r>
      <w:r w:rsidR="00AF610B" w:rsidRPr="00C10493">
        <w:rPr>
          <w:color w:val="auto"/>
        </w:rPr>
        <w:t>януари -</w:t>
      </w:r>
      <w:r w:rsidR="00A32A45" w:rsidRPr="00C10493">
        <w:rPr>
          <w:color w:val="auto"/>
        </w:rPr>
        <w:t xml:space="preserve"> април</w:t>
      </w:r>
      <w:r w:rsidRPr="00C10493">
        <w:rPr>
          <w:color w:val="auto"/>
        </w:rPr>
        <w:t xml:space="preserve"> </w:t>
      </w:r>
      <w:r w:rsidR="00902B32" w:rsidRPr="00C10493">
        <w:rPr>
          <w:color w:val="auto"/>
        </w:rPr>
        <w:t>2018</w:t>
      </w:r>
      <w:r w:rsidR="00246F13" w:rsidRPr="00C10493">
        <w:rPr>
          <w:color w:val="auto"/>
        </w:rPr>
        <w:t xml:space="preserve"> </w:t>
      </w:r>
      <w:r w:rsidRPr="00C10493">
        <w:rPr>
          <w:color w:val="auto"/>
        </w:rPr>
        <w:t>г.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67"/>
        <w:gridCol w:w="4395"/>
        <w:gridCol w:w="1275"/>
        <w:gridCol w:w="1560"/>
        <w:gridCol w:w="1275"/>
      </w:tblGrid>
      <w:tr w:rsidR="00C10493" w:rsidRPr="00C10493" w:rsidTr="00A81F98">
        <w:trPr>
          <w:trHeight w:val="2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C10493" w:rsidRDefault="00294D88" w:rsidP="00AB33F1">
            <w:pPr>
              <w:rPr>
                <w:b/>
                <w:bCs/>
                <w:color w:val="auto"/>
                <w:sz w:val="18"/>
                <w:szCs w:val="18"/>
              </w:rPr>
            </w:pPr>
            <w:r w:rsidRPr="00C10493">
              <w:rPr>
                <w:b/>
                <w:bCs/>
                <w:color w:val="auto"/>
                <w:sz w:val="18"/>
                <w:szCs w:val="18"/>
              </w:rPr>
              <w:t xml:space="preserve">№ 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C10493" w:rsidRDefault="00294D88" w:rsidP="00AB33F1">
            <w:pPr>
              <w:rPr>
                <w:b/>
                <w:bCs/>
                <w:color w:val="auto"/>
                <w:sz w:val="18"/>
                <w:szCs w:val="18"/>
              </w:rPr>
            </w:pPr>
            <w:r w:rsidRPr="00C10493">
              <w:rPr>
                <w:b/>
                <w:bCs/>
                <w:color w:val="auto"/>
                <w:sz w:val="18"/>
                <w:szCs w:val="18"/>
              </w:rPr>
              <w:t>Държава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C10493" w:rsidRDefault="00294D88" w:rsidP="00AB33F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10493">
              <w:rPr>
                <w:b/>
                <w:bCs/>
                <w:color w:val="auto"/>
                <w:sz w:val="18"/>
                <w:szCs w:val="18"/>
              </w:rPr>
              <w:t xml:space="preserve">Брой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C10493" w:rsidRDefault="00294D88" w:rsidP="00AB33F1">
            <w:pPr>
              <w:jc w:val="right"/>
              <w:rPr>
                <w:b/>
                <w:bCs/>
                <w:color w:val="auto"/>
                <w:sz w:val="18"/>
                <w:szCs w:val="18"/>
                <w:lang w:val="en-US"/>
              </w:rPr>
            </w:pPr>
            <w:r w:rsidRPr="00C10493">
              <w:rPr>
                <w:b/>
                <w:bCs/>
                <w:color w:val="auto"/>
                <w:sz w:val="18"/>
                <w:szCs w:val="18"/>
              </w:rPr>
              <w:t xml:space="preserve">Промяна </w:t>
            </w:r>
          </w:p>
          <w:p w:rsidR="00294D88" w:rsidRPr="00C10493" w:rsidRDefault="00294D88" w:rsidP="00AB33F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10493">
              <w:rPr>
                <w:b/>
                <w:bCs/>
                <w:color w:val="auto"/>
                <w:sz w:val="18"/>
                <w:szCs w:val="18"/>
              </w:rPr>
              <w:t xml:space="preserve">(брой)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94D88" w:rsidRPr="00C10493" w:rsidRDefault="00294D88" w:rsidP="00AB33F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10493">
              <w:rPr>
                <w:b/>
                <w:bCs/>
                <w:color w:val="auto"/>
                <w:sz w:val="18"/>
                <w:szCs w:val="18"/>
              </w:rPr>
              <w:t xml:space="preserve">Промяна </w:t>
            </w:r>
          </w:p>
          <w:p w:rsidR="00294D88" w:rsidRPr="00C10493" w:rsidRDefault="00294D88" w:rsidP="00AB33F1">
            <w:pPr>
              <w:jc w:val="right"/>
              <w:rPr>
                <w:b/>
                <w:bCs/>
                <w:color w:val="auto"/>
                <w:sz w:val="18"/>
                <w:szCs w:val="18"/>
              </w:rPr>
            </w:pPr>
            <w:r w:rsidRPr="00C10493">
              <w:rPr>
                <w:b/>
                <w:bCs/>
                <w:color w:val="auto"/>
                <w:sz w:val="18"/>
                <w:szCs w:val="18"/>
              </w:rPr>
              <w:t xml:space="preserve">(%) </w:t>
            </w:r>
          </w:p>
        </w:tc>
      </w:tr>
      <w:tr w:rsidR="00C10493" w:rsidRPr="00C10493" w:rsidTr="00CD5920">
        <w:trPr>
          <w:trHeight w:val="242"/>
        </w:trPr>
        <w:tc>
          <w:tcPr>
            <w:tcW w:w="4962" w:type="dxa"/>
            <w:gridSpan w:val="2"/>
            <w:shd w:val="clear" w:color="auto" w:fill="006600"/>
            <w:vAlign w:val="center"/>
          </w:tcPr>
          <w:p w:rsidR="00294D88" w:rsidRPr="00C10493" w:rsidRDefault="00294D88" w:rsidP="00AB33F1">
            <w:pPr>
              <w:rPr>
                <w:b/>
                <w:color w:val="auto"/>
                <w:szCs w:val="24"/>
              </w:rPr>
            </w:pPr>
            <w:r w:rsidRPr="00C10493">
              <w:rPr>
                <w:b/>
                <w:color w:val="auto"/>
                <w:szCs w:val="24"/>
              </w:rPr>
              <w:t xml:space="preserve">Общо </w:t>
            </w:r>
          </w:p>
        </w:tc>
        <w:tc>
          <w:tcPr>
            <w:tcW w:w="1275" w:type="dxa"/>
            <w:shd w:val="clear" w:color="auto" w:fill="006600"/>
          </w:tcPr>
          <w:p w:rsidR="00294D88" w:rsidRPr="00C10493" w:rsidRDefault="00A81F98" w:rsidP="00DB6027">
            <w:pPr>
              <w:jc w:val="right"/>
              <w:rPr>
                <w:b/>
                <w:color w:val="auto"/>
                <w:szCs w:val="24"/>
              </w:rPr>
            </w:pPr>
            <w:r w:rsidRPr="00C10493">
              <w:rPr>
                <w:b/>
                <w:color w:val="auto"/>
                <w:szCs w:val="24"/>
              </w:rPr>
              <w:t>1 898 049</w:t>
            </w:r>
          </w:p>
        </w:tc>
        <w:tc>
          <w:tcPr>
            <w:tcW w:w="1560" w:type="dxa"/>
            <w:shd w:val="clear" w:color="auto" w:fill="006600"/>
          </w:tcPr>
          <w:p w:rsidR="00294D88" w:rsidRPr="00C10493" w:rsidRDefault="00A81F98" w:rsidP="00DB6027">
            <w:pPr>
              <w:jc w:val="right"/>
              <w:rPr>
                <w:b/>
                <w:color w:val="auto"/>
                <w:szCs w:val="24"/>
              </w:rPr>
            </w:pPr>
            <w:r w:rsidRPr="00C10493">
              <w:rPr>
                <w:b/>
                <w:color w:val="auto"/>
                <w:szCs w:val="24"/>
              </w:rPr>
              <w:t>62 637</w:t>
            </w:r>
          </w:p>
        </w:tc>
        <w:tc>
          <w:tcPr>
            <w:tcW w:w="1275" w:type="dxa"/>
            <w:shd w:val="clear" w:color="auto" w:fill="006600"/>
          </w:tcPr>
          <w:p w:rsidR="00294D88" w:rsidRPr="00C10493" w:rsidRDefault="00A81F98" w:rsidP="00DB6027">
            <w:pPr>
              <w:jc w:val="right"/>
              <w:rPr>
                <w:b/>
                <w:color w:val="auto"/>
                <w:szCs w:val="24"/>
              </w:rPr>
            </w:pPr>
            <w:r w:rsidRPr="00C10493">
              <w:rPr>
                <w:b/>
                <w:color w:val="auto"/>
                <w:szCs w:val="24"/>
              </w:rPr>
              <w:t>3,4</w:t>
            </w:r>
          </w:p>
        </w:tc>
      </w:tr>
      <w:tr w:rsidR="00C10493" w:rsidRPr="009D60E2" w:rsidTr="00A81F9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8" w:rsidRPr="00C10493" w:rsidRDefault="00A81F98" w:rsidP="00A81F98">
            <w:pPr>
              <w:rPr>
                <w:color w:val="auto"/>
                <w:sz w:val="18"/>
                <w:szCs w:val="18"/>
              </w:rPr>
            </w:pPr>
            <w:r w:rsidRPr="00C10493">
              <w:rPr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rPr>
                <w:color w:val="auto"/>
                <w:sz w:val="22"/>
                <w:lang w:eastAsia="bg-BG"/>
              </w:rPr>
            </w:pPr>
            <w:r w:rsidRPr="009D60E2">
              <w:rPr>
                <w:color w:val="auto"/>
                <w:sz w:val="22"/>
              </w:rPr>
              <w:t>ТУРЦИЯ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432 878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27 606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6,8</w:t>
            </w:r>
          </w:p>
        </w:tc>
      </w:tr>
      <w:tr w:rsidR="00C10493" w:rsidRPr="009D60E2" w:rsidTr="00A81F9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8" w:rsidRPr="00C10493" w:rsidRDefault="00A81F98" w:rsidP="00A81F98">
            <w:pPr>
              <w:rPr>
                <w:color w:val="auto"/>
                <w:sz w:val="18"/>
                <w:szCs w:val="18"/>
              </w:rPr>
            </w:pPr>
            <w:r w:rsidRPr="00C10493">
              <w:rPr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ГЪРЦИЯ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345 627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18 808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5,8</w:t>
            </w:r>
          </w:p>
        </w:tc>
      </w:tr>
      <w:tr w:rsidR="00C10493" w:rsidRPr="009D60E2" w:rsidTr="00A81F9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8" w:rsidRPr="00C10493" w:rsidRDefault="00A81F98" w:rsidP="00A81F98">
            <w:pPr>
              <w:rPr>
                <w:color w:val="auto"/>
                <w:sz w:val="18"/>
                <w:szCs w:val="18"/>
              </w:rPr>
            </w:pPr>
            <w:r w:rsidRPr="00C10493">
              <w:rPr>
                <w:color w:val="auto"/>
                <w:sz w:val="18"/>
                <w:szCs w:val="18"/>
              </w:rPr>
              <w:t xml:space="preserve">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СЪРБИЯ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171 898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2 628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1,6</w:t>
            </w:r>
          </w:p>
        </w:tc>
      </w:tr>
      <w:tr w:rsidR="00C10493" w:rsidRPr="009D60E2" w:rsidTr="00A81F9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8" w:rsidRPr="00C10493" w:rsidRDefault="00A81F98" w:rsidP="00A81F98">
            <w:pPr>
              <w:rPr>
                <w:color w:val="auto"/>
                <w:sz w:val="18"/>
                <w:szCs w:val="18"/>
              </w:rPr>
            </w:pPr>
            <w:r w:rsidRPr="00C10493">
              <w:rPr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РУМЪНИЯ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147 708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5 332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3,7</w:t>
            </w:r>
          </w:p>
        </w:tc>
      </w:tr>
      <w:tr w:rsidR="00C10493" w:rsidRPr="009D60E2" w:rsidTr="00A81F9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8" w:rsidRPr="00C10493" w:rsidRDefault="00A81F98" w:rsidP="00A81F98">
            <w:pPr>
              <w:rPr>
                <w:color w:val="auto"/>
                <w:sz w:val="18"/>
                <w:szCs w:val="18"/>
              </w:rPr>
            </w:pPr>
            <w:r w:rsidRPr="00C10493">
              <w:rPr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455666" w:rsidP="00A81F98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 xml:space="preserve">СЕВЕРНА </w:t>
            </w:r>
            <w:r w:rsidR="00A81F98" w:rsidRPr="009D60E2">
              <w:rPr>
                <w:color w:val="auto"/>
                <w:sz w:val="22"/>
              </w:rPr>
              <w:t>МАКЕДОНИЯ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120 505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-2 338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-1,9</w:t>
            </w:r>
          </w:p>
        </w:tc>
      </w:tr>
      <w:tr w:rsidR="00C10493" w:rsidRPr="009D60E2" w:rsidTr="00A81F9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8" w:rsidRPr="00C10493" w:rsidRDefault="00A81F98" w:rsidP="00A81F98">
            <w:pPr>
              <w:rPr>
                <w:color w:val="auto"/>
                <w:sz w:val="18"/>
                <w:szCs w:val="18"/>
              </w:rPr>
            </w:pPr>
            <w:r w:rsidRPr="00C10493">
              <w:rPr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ГЕРМАНИЯ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105 728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6 541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6,6</w:t>
            </w:r>
          </w:p>
        </w:tc>
      </w:tr>
      <w:tr w:rsidR="00C10493" w:rsidRPr="009D60E2" w:rsidTr="00A81F9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8" w:rsidRPr="00C10493" w:rsidRDefault="00A81F98" w:rsidP="00A81F98">
            <w:pPr>
              <w:rPr>
                <w:color w:val="auto"/>
                <w:sz w:val="18"/>
                <w:szCs w:val="18"/>
              </w:rPr>
            </w:pPr>
            <w:r w:rsidRPr="00C10493">
              <w:rPr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ИТАЛИЯ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66 589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1 939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3,0</w:t>
            </w:r>
          </w:p>
        </w:tc>
      </w:tr>
      <w:tr w:rsidR="00C10493" w:rsidRPr="009D60E2" w:rsidTr="00A81F9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8" w:rsidRPr="00C10493" w:rsidRDefault="00A81F98" w:rsidP="00A81F98">
            <w:pPr>
              <w:rPr>
                <w:color w:val="auto"/>
                <w:sz w:val="18"/>
                <w:szCs w:val="18"/>
              </w:rPr>
            </w:pPr>
            <w:r w:rsidRPr="00C10493">
              <w:rPr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АВСТРИЯ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64 919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3 624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5,9</w:t>
            </w:r>
          </w:p>
        </w:tc>
      </w:tr>
      <w:tr w:rsidR="00C10493" w:rsidRPr="009D60E2" w:rsidTr="00A81F9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8" w:rsidRPr="00C10493" w:rsidRDefault="00A81F98" w:rsidP="00A81F98">
            <w:pPr>
              <w:rPr>
                <w:color w:val="auto"/>
                <w:sz w:val="18"/>
                <w:szCs w:val="18"/>
              </w:rPr>
            </w:pPr>
            <w:r w:rsidRPr="00C10493">
              <w:rPr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ИСПАНИЯ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59 240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3 952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7,1</w:t>
            </w:r>
          </w:p>
        </w:tc>
      </w:tr>
      <w:tr w:rsidR="00C10493" w:rsidRPr="009D60E2" w:rsidTr="00A81F9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8" w:rsidRPr="00C10493" w:rsidRDefault="00A81F98" w:rsidP="00A81F98">
            <w:pPr>
              <w:rPr>
                <w:color w:val="auto"/>
                <w:sz w:val="18"/>
                <w:szCs w:val="18"/>
              </w:rPr>
            </w:pPr>
            <w:r w:rsidRPr="00C10493">
              <w:rPr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ФРАНЦИЯ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55 228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3 466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6,7</w:t>
            </w:r>
          </w:p>
        </w:tc>
      </w:tr>
      <w:tr w:rsidR="00C10493" w:rsidRPr="009D60E2" w:rsidTr="00A81F9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8" w:rsidRPr="00C10493" w:rsidRDefault="00A81F98" w:rsidP="00A81F98">
            <w:pPr>
              <w:rPr>
                <w:color w:val="auto"/>
                <w:sz w:val="18"/>
                <w:szCs w:val="18"/>
              </w:rPr>
            </w:pPr>
            <w:r w:rsidRPr="00C10493">
              <w:rPr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ВЕЛИКОБРИТАНИЯ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48 580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1 355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2,9</w:t>
            </w:r>
          </w:p>
        </w:tc>
      </w:tr>
      <w:tr w:rsidR="00C10493" w:rsidRPr="009D60E2" w:rsidTr="00A81F9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8" w:rsidRPr="00C10493" w:rsidRDefault="00A81F98" w:rsidP="00A81F98">
            <w:pPr>
              <w:rPr>
                <w:color w:val="auto"/>
                <w:sz w:val="18"/>
                <w:szCs w:val="18"/>
              </w:rPr>
            </w:pPr>
            <w:r w:rsidRPr="00C10493">
              <w:rPr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БЕЛГИЯ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35 588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1 251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3,6</w:t>
            </w:r>
          </w:p>
        </w:tc>
      </w:tr>
      <w:tr w:rsidR="00C10493" w:rsidRPr="009D60E2" w:rsidTr="00A81F9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8" w:rsidRPr="00C10493" w:rsidRDefault="00A81F98" w:rsidP="00A81F98">
            <w:pPr>
              <w:rPr>
                <w:color w:val="auto"/>
                <w:sz w:val="18"/>
                <w:szCs w:val="18"/>
              </w:rPr>
            </w:pPr>
            <w:r w:rsidRPr="00C10493">
              <w:rPr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ЧЕХИЯ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32 217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1 127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3,6</w:t>
            </w:r>
          </w:p>
        </w:tc>
      </w:tr>
      <w:tr w:rsidR="00C10493" w:rsidRPr="009D60E2" w:rsidTr="00A81F9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8" w:rsidRPr="00C10493" w:rsidRDefault="00A81F98" w:rsidP="00A81F98">
            <w:pPr>
              <w:rPr>
                <w:color w:val="auto"/>
                <w:sz w:val="18"/>
                <w:szCs w:val="18"/>
              </w:rPr>
            </w:pPr>
            <w:r w:rsidRPr="00C10493">
              <w:rPr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НИДЕРЛАНДИЯ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25 583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2 945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13,0</w:t>
            </w:r>
          </w:p>
        </w:tc>
      </w:tr>
      <w:tr w:rsidR="00C10493" w:rsidRPr="009D60E2" w:rsidTr="00A81F9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8" w:rsidRPr="00C10493" w:rsidRDefault="00A81F98" w:rsidP="00A81F98">
            <w:pPr>
              <w:rPr>
                <w:color w:val="auto"/>
                <w:sz w:val="18"/>
                <w:szCs w:val="18"/>
              </w:rPr>
            </w:pPr>
            <w:r w:rsidRPr="00C10493">
              <w:rPr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ПОЛША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21 652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249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1,2</w:t>
            </w:r>
          </w:p>
        </w:tc>
      </w:tr>
      <w:tr w:rsidR="00C10493" w:rsidRPr="009D60E2" w:rsidTr="00A81F9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8" w:rsidRPr="00C10493" w:rsidRDefault="00A81F98" w:rsidP="00A81F98">
            <w:pPr>
              <w:rPr>
                <w:color w:val="auto"/>
                <w:sz w:val="18"/>
                <w:szCs w:val="18"/>
              </w:rPr>
            </w:pPr>
            <w:r w:rsidRPr="00C10493">
              <w:rPr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УНГАРИЯ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19 129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278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1,5</w:t>
            </w:r>
          </w:p>
        </w:tc>
      </w:tr>
      <w:tr w:rsidR="00C10493" w:rsidRPr="009D60E2" w:rsidTr="00A81F9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8" w:rsidRPr="00C10493" w:rsidRDefault="00A81F98" w:rsidP="00A81F98">
            <w:pPr>
              <w:rPr>
                <w:color w:val="auto"/>
                <w:sz w:val="18"/>
                <w:szCs w:val="18"/>
              </w:rPr>
            </w:pPr>
            <w:r w:rsidRPr="00C10493">
              <w:rPr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РУСИЯ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14 727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-1 366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-8,5</w:t>
            </w:r>
          </w:p>
        </w:tc>
      </w:tr>
      <w:tr w:rsidR="00C10493" w:rsidRPr="009D60E2" w:rsidTr="00A81F9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8" w:rsidRPr="00C10493" w:rsidRDefault="00A81F98" w:rsidP="00A81F98">
            <w:pPr>
              <w:rPr>
                <w:color w:val="auto"/>
                <w:sz w:val="18"/>
                <w:szCs w:val="18"/>
              </w:rPr>
            </w:pPr>
            <w:r w:rsidRPr="00C10493">
              <w:rPr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ХЪРВАТИЯ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12 343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2 239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22,2</w:t>
            </w:r>
          </w:p>
        </w:tc>
      </w:tr>
      <w:tr w:rsidR="00C10493" w:rsidRPr="009D60E2" w:rsidTr="00A81F9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8" w:rsidRPr="00C10493" w:rsidRDefault="00A81F98" w:rsidP="00A81F98">
            <w:pPr>
              <w:rPr>
                <w:color w:val="auto"/>
                <w:sz w:val="18"/>
                <w:szCs w:val="18"/>
              </w:rPr>
            </w:pPr>
            <w:r w:rsidRPr="00C10493">
              <w:rPr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СЛОВЕНИЯ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11 176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817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7,9</w:t>
            </w:r>
          </w:p>
        </w:tc>
      </w:tr>
      <w:tr w:rsidR="00C10493" w:rsidRPr="009D60E2" w:rsidTr="00A81F9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8" w:rsidRPr="00C10493" w:rsidRDefault="00A81F98" w:rsidP="00A81F98">
            <w:pPr>
              <w:rPr>
                <w:color w:val="auto"/>
                <w:sz w:val="18"/>
                <w:szCs w:val="18"/>
              </w:rPr>
            </w:pPr>
            <w:r w:rsidRPr="00C10493">
              <w:rPr>
                <w:color w:val="auto"/>
                <w:sz w:val="18"/>
                <w:szCs w:val="18"/>
              </w:rPr>
              <w:t xml:space="preserve">20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СЛОВАКИЯ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10 231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-1 037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-9,2</w:t>
            </w:r>
          </w:p>
        </w:tc>
      </w:tr>
      <w:tr w:rsidR="00C10493" w:rsidRPr="009D60E2" w:rsidTr="00A81F9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8" w:rsidRPr="00C10493" w:rsidRDefault="00A81F98" w:rsidP="00A81F98">
            <w:pPr>
              <w:rPr>
                <w:color w:val="auto"/>
                <w:sz w:val="18"/>
                <w:szCs w:val="18"/>
              </w:rPr>
            </w:pPr>
            <w:r w:rsidRPr="00C10493">
              <w:rPr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8 589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-0,5</w:t>
            </w:r>
          </w:p>
        </w:tc>
      </w:tr>
      <w:tr w:rsidR="00C10493" w:rsidRPr="009D60E2" w:rsidTr="00A81F9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8" w:rsidRPr="00C10493" w:rsidRDefault="00A81F98" w:rsidP="00A81F98">
            <w:pPr>
              <w:rPr>
                <w:color w:val="auto"/>
                <w:sz w:val="18"/>
                <w:szCs w:val="18"/>
              </w:rPr>
            </w:pPr>
            <w:r w:rsidRPr="00C10493">
              <w:rPr>
                <w:color w:val="auto"/>
                <w:sz w:val="18"/>
                <w:szCs w:val="18"/>
              </w:rPr>
              <w:t xml:space="preserve">22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ПОРТУГАЛИЯ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8 348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362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4,5</w:t>
            </w:r>
          </w:p>
        </w:tc>
      </w:tr>
      <w:tr w:rsidR="00C10493" w:rsidRPr="009D60E2" w:rsidTr="00A81F9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8" w:rsidRPr="00C10493" w:rsidRDefault="00A81F98" w:rsidP="00A81F98">
            <w:pPr>
              <w:rPr>
                <w:color w:val="auto"/>
                <w:sz w:val="18"/>
                <w:szCs w:val="18"/>
              </w:rPr>
            </w:pPr>
            <w:r w:rsidRPr="00C10493">
              <w:rPr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ШВЕЦИЯ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8 182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347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4,4</w:t>
            </w:r>
          </w:p>
        </w:tc>
      </w:tr>
      <w:tr w:rsidR="00C10493" w:rsidRPr="009D60E2" w:rsidTr="00A81F9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8" w:rsidRPr="00C10493" w:rsidRDefault="00A81F98" w:rsidP="00A81F98">
            <w:pPr>
              <w:rPr>
                <w:color w:val="auto"/>
                <w:sz w:val="18"/>
                <w:szCs w:val="18"/>
              </w:rPr>
            </w:pPr>
            <w:r w:rsidRPr="00C10493">
              <w:rPr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ШВЕЙЦАРИЯ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6 765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-181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-2,6</w:t>
            </w:r>
          </w:p>
        </w:tc>
      </w:tr>
      <w:tr w:rsidR="00C10493" w:rsidRPr="009D60E2" w:rsidTr="00A81F9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8" w:rsidRPr="00C10493" w:rsidRDefault="00A81F98" w:rsidP="00A81F98">
            <w:pPr>
              <w:rPr>
                <w:color w:val="auto"/>
                <w:sz w:val="18"/>
                <w:szCs w:val="18"/>
              </w:rPr>
            </w:pPr>
            <w:r w:rsidRPr="00C10493">
              <w:rPr>
                <w:color w:val="auto"/>
                <w:sz w:val="18"/>
                <w:szCs w:val="18"/>
              </w:rPr>
              <w:t xml:space="preserve">25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ИЗРАЕЛ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5 695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470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9,0</w:t>
            </w:r>
          </w:p>
        </w:tc>
      </w:tr>
      <w:tr w:rsidR="00C10493" w:rsidRPr="009D60E2" w:rsidTr="00A81F9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8" w:rsidRPr="00C10493" w:rsidRDefault="00A81F98" w:rsidP="00A81F98">
            <w:pPr>
              <w:rPr>
                <w:color w:val="auto"/>
                <w:sz w:val="18"/>
                <w:szCs w:val="18"/>
              </w:rPr>
            </w:pPr>
            <w:r w:rsidRPr="00C10493">
              <w:rPr>
                <w:color w:val="auto"/>
                <w:sz w:val="18"/>
                <w:szCs w:val="18"/>
              </w:rPr>
              <w:t xml:space="preserve">26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ЧЕРНА ГОРА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5 580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2 296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69,9</w:t>
            </w:r>
          </w:p>
        </w:tc>
      </w:tr>
      <w:tr w:rsidR="00C10493" w:rsidRPr="009D60E2" w:rsidTr="00A81F9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8" w:rsidRPr="00C10493" w:rsidRDefault="00A81F98" w:rsidP="00A81F98">
            <w:pPr>
              <w:rPr>
                <w:color w:val="auto"/>
                <w:sz w:val="18"/>
                <w:szCs w:val="18"/>
              </w:rPr>
            </w:pPr>
            <w:r w:rsidRPr="00C10493">
              <w:rPr>
                <w:color w:val="auto"/>
                <w:sz w:val="18"/>
                <w:szCs w:val="18"/>
              </w:rPr>
              <w:t xml:space="preserve">27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УКРАЙНА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5 010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-922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-15,5</w:t>
            </w:r>
          </w:p>
        </w:tc>
      </w:tr>
      <w:tr w:rsidR="00C10493" w:rsidRPr="009D60E2" w:rsidTr="00A81F9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8" w:rsidRPr="00C10493" w:rsidRDefault="00A81F98" w:rsidP="00A81F98">
            <w:pPr>
              <w:rPr>
                <w:color w:val="auto"/>
                <w:sz w:val="18"/>
                <w:szCs w:val="18"/>
              </w:rPr>
            </w:pPr>
            <w:r w:rsidRPr="00C10493">
              <w:rPr>
                <w:color w:val="auto"/>
                <w:sz w:val="18"/>
                <w:szCs w:val="18"/>
              </w:rPr>
              <w:t xml:space="preserve">28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АЛБАНИЯ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4 503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-114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-2,5</w:t>
            </w:r>
          </w:p>
        </w:tc>
      </w:tr>
      <w:tr w:rsidR="00C10493" w:rsidRPr="009D60E2" w:rsidTr="00A81F9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8" w:rsidRPr="00C10493" w:rsidRDefault="00A81F98" w:rsidP="00A81F98">
            <w:pPr>
              <w:rPr>
                <w:color w:val="auto"/>
                <w:sz w:val="18"/>
                <w:szCs w:val="18"/>
              </w:rPr>
            </w:pPr>
            <w:r w:rsidRPr="00C10493">
              <w:rPr>
                <w:color w:val="auto"/>
                <w:sz w:val="18"/>
                <w:szCs w:val="18"/>
              </w:rPr>
              <w:t xml:space="preserve">29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САЩ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3 892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-8,0</w:t>
            </w:r>
          </w:p>
        </w:tc>
      </w:tr>
      <w:tr w:rsidR="00C10493" w:rsidRPr="009D60E2" w:rsidTr="00A81F9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8" w:rsidRPr="00C10493" w:rsidRDefault="00A81F98" w:rsidP="00A81F98">
            <w:pPr>
              <w:rPr>
                <w:color w:val="auto"/>
                <w:sz w:val="18"/>
                <w:szCs w:val="18"/>
              </w:rPr>
            </w:pPr>
            <w:r w:rsidRPr="00C10493">
              <w:rPr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КИПЪР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3 870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-535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-12,1</w:t>
            </w:r>
          </w:p>
        </w:tc>
      </w:tr>
      <w:tr w:rsidR="00C10493" w:rsidRPr="009D60E2" w:rsidTr="00A81F9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8" w:rsidRPr="00C10493" w:rsidRDefault="00A81F98" w:rsidP="00A81F98">
            <w:pPr>
              <w:rPr>
                <w:color w:val="auto"/>
                <w:sz w:val="18"/>
                <w:szCs w:val="18"/>
              </w:rPr>
            </w:pPr>
            <w:r w:rsidRPr="00C10493">
              <w:rPr>
                <w:color w:val="auto"/>
                <w:sz w:val="18"/>
                <w:szCs w:val="18"/>
              </w:rPr>
              <w:t xml:space="preserve">31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МОЛДОВА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3 733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-3 321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-47,1</w:t>
            </w:r>
          </w:p>
        </w:tc>
      </w:tr>
      <w:tr w:rsidR="00C10493" w:rsidRPr="009D60E2" w:rsidTr="00A81F9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8" w:rsidRPr="00C10493" w:rsidRDefault="00A81F98" w:rsidP="00A81F98">
            <w:pPr>
              <w:rPr>
                <w:color w:val="auto"/>
                <w:sz w:val="18"/>
                <w:szCs w:val="18"/>
              </w:rPr>
            </w:pPr>
            <w:r w:rsidRPr="00C10493">
              <w:rPr>
                <w:color w:val="auto"/>
                <w:sz w:val="18"/>
                <w:szCs w:val="18"/>
              </w:rPr>
              <w:t xml:space="preserve">32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rPr>
                <w:color w:val="auto"/>
                <w:sz w:val="22"/>
                <w:lang w:eastAsia="bg-BG"/>
              </w:rPr>
            </w:pPr>
            <w:r w:rsidRPr="009D60E2">
              <w:rPr>
                <w:color w:val="auto"/>
                <w:sz w:val="22"/>
              </w:rPr>
              <w:t>БОСНА И ХЕРЦЕГОВИНА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2 536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8,0</w:t>
            </w:r>
          </w:p>
        </w:tc>
      </w:tr>
      <w:tr w:rsidR="00C10493" w:rsidRPr="009D60E2" w:rsidTr="00A81F9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8" w:rsidRPr="00C10493" w:rsidRDefault="00A81F98" w:rsidP="00A81F98">
            <w:pPr>
              <w:rPr>
                <w:color w:val="auto"/>
                <w:sz w:val="18"/>
                <w:szCs w:val="18"/>
              </w:rPr>
            </w:pPr>
            <w:r w:rsidRPr="00C10493">
              <w:rPr>
                <w:color w:val="auto"/>
                <w:sz w:val="18"/>
                <w:szCs w:val="18"/>
              </w:rPr>
              <w:t xml:space="preserve">33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ИРЛАНДИЯ/ЕЙРЕ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2 411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1,3</w:t>
            </w:r>
          </w:p>
        </w:tc>
      </w:tr>
      <w:tr w:rsidR="00C10493" w:rsidRPr="009D60E2" w:rsidTr="00A81F9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8" w:rsidRPr="00C10493" w:rsidRDefault="00A81F98" w:rsidP="00A81F98">
            <w:pPr>
              <w:rPr>
                <w:color w:val="auto"/>
                <w:sz w:val="18"/>
                <w:szCs w:val="18"/>
              </w:rPr>
            </w:pPr>
            <w:r w:rsidRPr="00C10493">
              <w:rPr>
                <w:color w:val="auto"/>
                <w:sz w:val="18"/>
                <w:szCs w:val="18"/>
              </w:rPr>
              <w:t xml:space="preserve">34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МАЛТА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1 970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-13,5</w:t>
            </w:r>
          </w:p>
        </w:tc>
      </w:tr>
      <w:tr w:rsidR="00C10493" w:rsidRPr="009D60E2" w:rsidTr="00A81F9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8" w:rsidRPr="00C10493" w:rsidRDefault="00A81F98" w:rsidP="00A81F98">
            <w:pPr>
              <w:rPr>
                <w:color w:val="auto"/>
                <w:sz w:val="18"/>
                <w:szCs w:val="18"/>
              </w:rPr>
            </w:pPr>
            <w:r w:rsidRPr="00C10493">
              <w:rPr>
                <w:color w:val="auto"/>
                <w:sz w:val="18"/>
                <w:szCs w:val="18"/>
              </w:rPr>
              <w:t xml:space="preserve">35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ФИНЛАНДИЯ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1 900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6,9</w:t>
            </w:r>
          </w:p>
        </w:tc>
      </w:tr>
      <w:tr w:rsidR="00C10493" w:rsidRPr="009D60E2" w:rsidTr="00A81F9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8" w:rsidRPr="00C10493" w:rsidRDefault="00A81F98" w:rsidP="00A81F98">
            <w:pPr>
              <w:rPr>
                <w:color w:val="auto"/>
                <w:sz w:val="18"/>
                <w:szCs w:val="18"/>
              </w:rPr>
            </w:pPr>
            <w:r w:rsidRPr="00C10493">
              <w:rPr>
                <w:color w:val="auto"/>
                <w:sz w:val="18"/>
                <w:szCs w:val="18"/>
              </w:rPr>
              <w:t xml:space="preserve">36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КАНАДА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1 836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-2,4</w:t>
            </w:r>
          </w:p>
        </w:tc>
      </w:tr>
      <w:tr w:rsidR="00C10493" w:rsidRPr="009D60E2" w:rsidTr="00A81F9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8" w:rsidRPr="00C10493" w:rsidRDefault="00A81F98" w:rsidP="00A81F98">
            <w:pPr>
              <w:rPr>
                <w:color w:val="auto"/>
                <w:sz w:val="18"/>
                <w:szCs w:val="18"/>
              </w:rPr>
            </w:pPr>
            <w:r w:rsidRPr="00C10493">
              <w:rPr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НОРВЕГИЯ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1 663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11,6</w:t>
            </w:r>
          </w:p>
        </w:tc>
      </w:tr>
      <w:tr w:rsidR="00C10493" w:rsidRPr="009D60E2" w:rsidTr="00A81F9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8" w:rsidRPr="00C10493" w:rsidRDefault="00A81F98" w:rsidP="00A81F98">
            <w:pPr>
              <w:rPr>
                <w:color w:val="auto"/>
                <w:sz w:val="18"/>
                <w:szCs w:val="18"/>
              </w:rPr>
            </w:pPr>
            <w:r w:rsidRPr="00C10493">
              <w:rPr>
                <w:color w:val="auto"/>
                <w:sz w:val="18"/>
                <w:szCs w:val="18"/>
              </w:rPr>
              <w:t xml:space="preserve">38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КИТАЙ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1 643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382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30,3</w:t>
            </w:r>
          </w:p>
        </w:tc>
      </w:tr>
      <w:tr w:rsidR="00C10493" w:rsidRPr="009D60E2" w:rsidTr="00A81F9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8" w:rsidRPr="00C10493" w:rsidRDefault="00A81F98" w:rsidP="00A81F98">
            <w:pPr>
              <w:rPr>
                <w:color w:val="auto"/>
                <w:sz w:val="18"/>
                <w:szCs w:val="18"/>
              </w:rPr>
            </w:pPr>
            <w:r w:rsidRPr="00C10493">
              <w:rPr>
                <w:color w:val="auto"/>
                <w:sz w:val="18"/>
                <w:szCs w:val="18"/>
              </w:rPr>
              <w:t xml:space="preserve">39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БЕЛАРУС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1 596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-431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-21,3</w:t>
            </w:r>
          </w:p>
        </w:tc>
      </w:tr>
      <w:tr w:rsidR="00C10493" w:rsidRPr="009D60E2" w:rsidTr="00A81F9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8" w:rsidRPr="00C10493" w:rsidRDefault="00A81F98" w:rsidP="00A81F98">
            <w:pPr>
              <w:rPr>
                <w:color w:val="auto"/>
                <w:sz w:val="18"/>
                <w:szCs w:val="18"/>
              </w:rPr>
            </w:pPr>
            <w:r w:rsidRPr="00C10493">
              <w:rPr>
                <w:color w:val="auto"/>
                <w:sz w:val="18"/>
                <w:szCs w:val="18"/>
              </w:rPr>
              <w:t xml:space="preserve">40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ЕСТОНИЯ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1 543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-724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-31,9</w:t>
            </w:r>
          </w:p>
        </w:tc>
      </w:tr>
      <w:tr w:rsidR="00C10493" w:rsidRPr="009D60E2" w:rsidTr="00A81F9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8" w:rsidRPr="00C10493" w:rsidRDefault="00A81F98" w:rsidP="00A81F98">
            <w:pPr>
              <w:rPr>
                <w:color w:val="auto"/>
                <w:sz w:val="18"/>
                <w:szCs w:val="18"/>
              </w:rPr>
            </w:pPr>
            <w:r w:rsidRPr="00C10493">
              <w:rPr>
                <w:color w:val="auto"/>
                <w:sz w:val="18"/>
                <w:szCs w:val="18"/>
              </w:rPr>
              <w:t xml:space="preserve">41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ЛЮКСЕМБУРГ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1 267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-9,3</w:t>
            </w:r>
          </w:p>
        </w:tc>
      </w:tr>
      <w:tr w:rsidR="00C10493" w:rsidRPr="009D60E2" w:rsidTr="00A81F9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8" w:rsidRPr="00C10493" w:rsidRDefault="00A81F98" w:rsidP="00A81F98">
            <w:pPr>
              <w:rPr>
                <w:color w:val="auto"/>
                <w:sz w:val="18"/>
                <w:szCs w:val="18"/>
              </w:rPr>
            </w:pPr>
            <w:r w:rsidRPr="00C10493">
              <w:rPr>
                <w:color w:val="auto"/>
                <w:sz w:val="18"/>
                <w:szCs w:val="18"/>
              </w:rPr>
              <w:t xml:space="preserve">42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ЛИТВА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1 234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-596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-32,6</w:t>
            </w:r>
          </w:p>
        </w:tc>
      </w:tr>
      <w:tr w:rsidR="00C10493" w:rsidRPr="009D60E2" w:rsidTr="00A81F9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8" w:rsidRPr="00C10493" w:rsidRDefault="00A81F98" w:rsidP="00A81F98">
            <w:pPr>
              <w:rPr>
                <w:color w:val="auto"/>
                <w:sz w:val="18"/>
                <w:szCs w:val="18"/>
              </w:rPr>
            </w:pPr>
            <w:r w:rsidRPr="00C10493">
              <w:rPr>
                <w:color w:val="auto"/>
                <w:sz w:val="18"/>
                <w:szCs w:val="18"/>
              </w:rPr>
              <w:t xml:space="preserve">43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ОБЕД.АРАБ.ЕМИР.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1 212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-927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-43,3</w:t>
            </w:r>
          </w:p>
        </w:tc>
      </w:tr>
      <w:tr w:rsidR="00C10493" w:rsidRPr="009D60E2" w:rsidTr="00A81F9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8" w:rsidRPr="00C10493" w:rsidRDefault="00A81F98" w:rsidP="00A81F98">
            <w:pPr>
              <w:rPr>
                <w:color w:val="auto"/>
                <w:sz w:val="18"/>
                <w:szCs w:val="18"/>
              </w:rPr>
            </w:pPr>
            <w:r w:rsidRPr="00C10493">
              <w:rPr>
                <w:color w:val="auto"/>
                <w:sz w:val="18"/>
                <w:szCs w:val="18"/>
              </w:rPr>
              <w:t xml:space="preserve">44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ЛАТВИЯ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980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-29,2</w:t>
            </w:r>
          </w:p>
        </w:tc>
      </w:tr>
      <w:tr w:rsidR="00C10493" w:rsidRPr="009D60E2" w:rsidTr="00A81F9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8" w:rsidRPr="00C10493" w:rsidRDefault="00A81F98" w:rsidP="00A81F98">
            <w:pPr>
              <w:rPr>
                <w:color w:val="auto"/>
                <w:sz w:val="18"/>
                <w:szCs w:val="18"/>
              </w:rPr>
            </w:pPr>
            <w:r w:rsidRPr="00C10493">
              <w:rPr>
                <w:color w:val="auto"/>
                <w:sz w:val="18"/>
                <w:szCs w:val="18"/>
              </w:rPr>
              <w:t xml:space="preserve">45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ИНДИЯ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785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589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300,5</w:t>
            </w:r>
          </w:p>
        </w:tc>
      </w:tr>
      <w:tr w:rsidR="00C10493" w:rsidRPr="009D60E2" w:rsidTr="00A81F9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8" w:rsidRPr="00C10493" w:rsidRDefault="00A81F98" w:rsidP="00A81F98">
            <w:pPr>
              <w:rPr>
                <w:color w:val="auto"/>
                <w:sz w:val="18"/>
                <w:szCs w:val="18"/>
              </w:rPr>
            </w:pPr>
            <w:r w:rsidRPr="00C10493">
              <w:rPr>
                <w:color w:val="auto"/>
                <w:sz w:val="18"/>
                <w:szCs w:val="18"/>
              </w:rPr>
              <w:lastRenderedPageBreak/>
              <w:t xml:space="preserve">46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ГРУЗИЯ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711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1028,6</w:t>
            </w:r>
          </w:p>
        </w:tc>
      </w:tr>
      <w:tr w:rsidR="00C10493" w:rsidRPr="009D60E2" w:rsidTr="00A81F9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8" w:rsidRPr="00C10493" w:rsidRDefault="00A81F98" w:rsidP="00A81F98">
            <w:pPr>
              <w:rPr>
                <w:color w:val="auto"/>
                <w:sz w:val="18"/>
                <w:szCs w:val="18"/>
              </w:rPr>
            </w:pPr>
            <w:r w:rsidRPr="00C10493">
              <w:rPr>
                <w:color w:val="auto"/>
                <w:sz w:val="18"/>
                <w:szCs w:val="18"/>
              </w:rPr>
              <w:t xml:space="preserve">47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ЯПОНИЯ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554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-476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-46,2</w:t>
            </w:r>
          </w:p>
        </w:tc>
      </w:tr>
      <w:tr w:rsidR="00C10493" w:rsidRPr="009D60E2" w:rsidTr="00A81F9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8" w:rsidRPr="00C10493" w:rsidRDefault="00A81F98" w:rsidP="00A81F98">
            <w:pPr>
              <w:rPr>
                <w:color w:val="auto"/>
                <w:sz w:val="18"/>
                <w:szCs w:val="18"/>
              </w:rPr>
            </w:pPr>
            <w:r w:rsidRPr="00C10493">
              <w:rPr>
                <w:color w:val="auto"/>
                <w:sz w:val="18"/>
                <w:szCs w:val="18"/>
              </w:rPr>
              <w:t xml:space="preserve">48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СИНГАПУР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498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-639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-56,2</w:t>
            </w:r>
          </w:p>
        </w:tc>
      </w:tr>
      <w:tr w:rsidR="00C10493" w:rsidRPr="009D60E2" w:rsidTr="00A81F9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8" w:rsidRPr="00C10493" w:rsidRDefault="00A81F98" w:rsidP="00A81F98">
            <w:pPr>
              <w:rPr>
                <w:color w:val="auto"/>
                <w:sz w:val="18"/>
                <w:szCs w:val="18"/>
              </w:rPr>
            </w:pPr>
            <w:r w:rsidRPr="00C10493">
              <w:rPr>
                <w:color w:val="auto"/>
                <w:sz w:val="18"/>
                <w:szCs w:val="18"/>
              </w:rPr>
              <w:t xml:space="preserve">49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КАТАР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484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-30,3</w:t>
            </w:r>
          </w:p>
        </w:tc>
      </w:tr>
      <w:tr w:rsidR="00C10493" w:rsidRPr="009D60E2" w:rsidTr="00A81F98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F98" w:rsidRPr="00C10493" w:rsidRDefault="00A81F98" w:rsidP="00A81F98">
            <w:pPr>
              <w:rPr>
                <w:color w:val="auto"/>
                <w:sz w:val="18"/>
                <w:szCs w:val="18"/>
              </w:rPr>
            </w:pPr>
            <w:r w:rsidRPr="00C10493">
              <w:rPr>
                <w:color w:val="auto"/>
                <w:sz w:val="18"/>
                <w:szCs w:val="18"/>
              </w:rPr>
              <w:t xml:space="preserve">50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ЕГИПЕТ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475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F98" w:rsidRPr="009D60E2" w:rsidRDefault="00A81F98" w:rsidP="00A81F98">
            <w:pPr>
              <w:jc w:val="right"/>
              <w:rPr>
                <w:color w:val="auto"/>
                <w:sz w:val="22"/>
              </w:rPr>
            </w:pPr>
            <w:r w:rsidRPr="009D60E2">
              <w:rPr>
                <w:color w:val="auto"/>
                <w:sz w:val="22"/>
              </w:rPr>
              <w:t>6,3</w:t>
            </w:r>
          </w:p>
        </w:tc>
      </w:tr>
    </w:tbl>
    <w:p w:rsidR="00294D88" w:rsidRPr="00E35903" w:rsidRDefault="008C64CC" w:rsidP="008C64CC">
      <w:pPr>
        <w:ind w:left="7080"/>
        <w:rPr>
          <w:rStyle w:val="Emphasis"/>
          <w:rFonts w:cs="Calibri"/>
        </w:rPr>
      </w:pPr>
      <w:r>
        <w:rPr>
          <w:rStyle w:val="Emphasis"/>
          <w:rFonts w:cs="Calibri"/>
          <w:lang w:val="en-US"/>
        </w:rPr>
        <w:t xml:space="preserve">              </w:t>
      </w:r>
      <w:r w:rsidR="00294D88" w:rsidRPr="00E35903">
        <w:rPr>
          <w:rStyle w:val="Emphasis"/>
          <w:rFonts w:cs="Calibri"/>
        </w:rPr>
        <w:t>Източник: НСИ</w:t>
      </w:r>
    </w:p>
    <w:p w:rsidR="00294D88" w:rsidRDefault="00294D88" w:rsidP="005C11A5">
      <w:pPr>
        <w:pStyle w:val="Caption"/>
      </w:pPr>
    </w:p>
    <w:p w:rsidR="008C64CC" w:rsidRPr="008C64CC" w:rsidRDefault="008C64CC" w:rsidP="008C64CC">
      <w:pPr>
        <w:spacing w:before="240"/>
      </w:pPr>
    </w:p>
    <w:p w:rsidR="00294D88" w:rsidRDefault="00294D88" w:rsidP="005C11A5">
      <w:pPr>
        <w:pStyle w:val="Caption"/>
      </w:pPr>
      <w:r w:rsidRPr="001B4EE4">
        <w:t xml:space="preserve">Фигура </w:t>
      </w:r>
      <w:r w:rsidR="005E0541">
        <w:rPr>
          <w:noProof/>
        </w:rPr>
        <w:fldChar w:fldCharType="begin"/>
      </w:r>
      <w:r w:rsidR="005E0541">
        <w:rPr>
          <w:noProof/>
        </w:rPr>
        <w:instrText xml:space="preserve"> SEQ фигура \* ARABIC </w:instrText>
      </w:r>
      <w:r w:rsidR="005E0541">
        <w:rPr>
          <w:noProof/>
        </w:rPr>
        <w:fldChar w:fldCharType="separate"/>
      </w:r>
      <w:r w:rsidRPr="001B4EE4">
        <w:rPr>
          <w:noProof/>
        </w:rPr>
        <w:t>5</w:t>
      </w:r>
      <w:r w:rsidR="005E0541">
        <w:rPr>
          <w:noProof/>
        </w:rPr>
        <w:fldChar w:fldCharType="end"/>
      </w:r>
      <w:r w:rsidRPr="001B4EE4">
        <w:t>. Пътувания на българи до водещи дестинации (брой)</w:t>
      </w:r>
    </w:p>
    <w:p w:rsidR="00294D88" w:rsidRPr="00A60FCA" w:rsidRDefault="00283E64" w:rsidP="008C64CC">
      <w:pPr>
        <w:pStyle w:val="Caption"/>
        <w:ind w:left="6373" w:firstLine="709"/>
        <w:rPr>
          <w:rStyle w:val="Emphasis"/>
          <w:rFonts w:cs="Calibri"/>
          <w:i w:val="0"/>
          <w:iCs w:val="0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308610</wp:posOffset>
            </wp:positionV>
            <wp:extent cx="6000750" cy="4079240"/>
            <wp:effectExtent l="0" t="0" r="0" b="16510"/>
            <wp:wrapSquare wrapText="bothSides"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D88" w:rsidRPr="00283E64" w:rsidRDefault="00283E64" w:rsidP="00283E64">
      <w:pPr>
        <w:jc w:val="right"/>
        <w:rPr>
          <w:i/>
          <w:iCs/>
          <w:sz w:val="22"/>
        </w:rPr>
      </w:pPr>
      <w:r w:rsidRPr="00283E64">
        <w:rPr>
          <w:i/>
          <w:iCs/>
          <w:sz w:val="22"/>
        </w:rPr>
        <w:t>Източник: НСИ</w:t>
      </w:r>
    </w:p>
    <w:p w:rsidR="00294D88" w:rsidRPr="00180F0D" w:rsidRDefault="00294D88" w:rsidP="005D1A5B">
      <w:pPr>
        <w:rPr>
          <w:lang w:val="en-US"/>
        </w:rPr>
      </w:pPr>
    </w:p>
    <w:sectPr w:rsidR="00294D88" w:rsidRPr="00180F0D" w:rsidSect="0019335C">
      <w:headerReference w:type="default" r:id="rId13"/>
      <w:footerReference w:type="default" r:id="rId14"/>
      <w:pgSz w:w="11906" w:h="16838"/>
      <w:pgMar w:top="1417" w:right="1417" w:bottom="1417" w:left="1417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C78" w:rsidRDefault="00222C78" w:rsidP="00CD1C28">
      <w:r>
        <w:separator/>
      </w:r>
    </w:p>
  </w:endnote>
  <w:endnote w:type="continuationSeparator" w:id="0">
    <w:p w:rsidR="00222C78" w:rsidRDefault="00222C78" w:rsidP="00CD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144" w:rsidRPr="005F30B6" w:rsidRDefault="000A1144" w:rsidP="0019335C">
    <w:pPr>
      <w:pStyle w:val="Footer"/>
      <w:jc w:val="right"/>
      <w:rPr>
        <w:color w:val="7F7F7F"/>
        <w:sz w:val="20"/>
        <w:szCs w:val="20"/>
      </w:rPr>
    </w:pPr>
    <w:r>
      <w:rPr>
        <w:color w:val="7F7F7F"/>
        <w:sz w:val="20"/>
        <w:szCs w:val="20"/>
      </w:rPr>
      <w:t>СТР</w:t>
    </w:r>
    <w:r w:rsidRPr="005F30B6">
      <w:rPr>
        <w:color w:val="7F7F7F"/>
        <w:sz w:val="20"/>
        <w:szCs w:val="20"/>
      </w:rPr>
      <w:t xml:space="preserve">. </w:t>
    </w:r>
    <w:r w:rsidRPr="005F30B6">
      <w:rPr>
        <w:color w:val="7F7F7F"/>
        <w:sz w:val="20"/>
        <w:szCs w:val="20"/>
      </w:rPr>
      <w:fldChar w:fldCharType="begin"/>
    </w:r>
    <w:r w:rsidRPr="005F30B6">
      <w:rPr>
        <w:color w:val="7F7F7F"/>
        <w:sz w:val="20"/>
        <w:szCs w:val="20"/>
      </w:rPr>
      <w:instrText xml:space="preserve"> PAGE    \* MERGEFORMAT </w:instrText>
    </w:r>
    <w:r w:rsidRPr="005F30B6">
      <w:rPr>
        <w:color w:val="7F7F7F"/>
        <w:sz w:val="20"/>
        <w:szCs w:val="20"/>
      </w:rPr>
      <w:fldChar w:fldCharType="separate"/>
    </w:r>
    <w:r w:rsidR="009D60E2">
      <w:rPr>
        <w:noProof/>
        <w:color w:val="7F7F7F"/>
        <w:sz w:val="20"/>
        <w:szCs w:val="20"/>
      </w:rPr>
      <w:t>7</w:t>
    </w:r>
    <w:r w:rsidRPr="005F30B6">
      <w:rPr>
        <w:color w:val="7F7F7F"/>
        <w:sz w:val="20"/>
        <w:szCs w:val="20"/>
      </w:rPr>
      <w:fldChar w:fldCharType="end"/>
    </w:r>
  </w:p>
  <w:p w:rsidR="000A1144" w:rsidRDefault="000A1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C78" w:rsidRDefault="00222C78" w:rsidP="00CD1C28">
      <w:r>
        <w:separator/>
      </w:r>
    </w:p>
  </w:footnote>
  <w:footnote w:type="continuationSeparator" w:id="0">
    <w:p w:rsidR="00222C78" w:rsidRDefault="00222C78" w:rsidP="00CD1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02" w:type="dxa"/>
      <w:tblInd w:w="5041" w:type="dxa"/>
      <w:tblLook w:val="00A0" w:firstRow="1" w:lastRow="0" w:firstColumn="1" w:lastColumn="0" w:noHBand="0" w:noVBand="0"/>
    </w:tblPr>
    <w:tblGrid>
      <w:gridCol w:w="1056"/>
      <w:gridCol w:w="3546"/>
    </w:tblGrid>
    <w:tr w:rsidR="000A1144" w:rsidTr="006D73EB">
      <w:tc>
        <w:tcPr>
          <w:tcW w:w="1056" w:type="dxa"/>
          <w:vAlign w:val="center"/>
        </w:tcPr>
        <w:p w:rsidR="000A1144" w:rsidRPr="006D73EB" w:rsidRDefault="000A1144" w:rsidP="006D73EB">
          <w:pPr>
            <w:pStyle w:val="Header"/>
            <w:jc w:val="right"/>
          </w:pPr>
          <w:r>
            <w:rPr>
              <w:noProof/>
              <w:lang w:eastAsia="bg-BG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>
                    <wp:simplePos x="0" y="0"/>
                    <wp:positionH relativeFrom="column">
                      <wp:posOffset>-3864610</wp:posOffset>
                    </wp:positionH>
                    <wp:positionV relativeFrom="paragraph">
                      <wp:posOffset>-233045</wp:posOffset>
                    </wp:positionV>
                    <wp:extent cx="7052945" cy="10201275"/>
                    <wp:effectExtent l="0" t="0" r="14605" b="28575"/>
                    <wp:wrapNone/>
                    <wp:docPr id="1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52945" cy="10201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>
                              <a:outerShdw dist="38100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6BFAE6B" id="Rectangle 2" o:spid="_x0000_s1026" style="position:absolute;margin-left:-304.3pt;margin-top:-18.35pt;width:555.35pt;height:80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" stroked="f" strokeweight="2pt">
                    <v:shadow on="t" color="black" opacity="26213f" origin="-.5,-.5" offset=".74836mm,.74836mm"/>
                  </v:rect>
                </w:pict>
              </mc:Fallback>
            </mc:AlternateContent>
          </w:r>
          <w:r>
            <w:rPr>
              <w:noProof/>
              <w:lang w:eastAsia="bg-BG"/>
            </w:rPr>
            <w:drawing>
              <wp:inline distT="0" distB="0" distL="0" distR="0">
                <wp:extent cx="504825" cy="428625"/>
                <wp:effectExtent l="0" t="0" r="0" b="0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99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vAlign w:val="center"/>
        </w:tcPr>
        <w:p w:rsidR="000A1144" w:rsidRPr="006D73EB" w:rsidRDefault="000A1144" w:rsidP="006D73EB">
          <w:pPr>
            <w:pStyle w:val="Header"/>
            <w:jc w:val="right"/>
          </w:pPr>
          <w:r>
            <w:rPr>
              <w:noProof/>
              <w:lang w:eastAsia="bg-BG"/>
            </w:rPr>
            <w:drawing>
              <wp:inline distT="0" distB="0" distL="0" distR="0">
                <wp:extent cx="2057400" cy="523875"/>
                <wp:effectExtent l="0" t="0" r="0" b="0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485" t="13333" b="187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1144" w:rsidRDefault="000A11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026"/>
    <w:multiLevelType w:val="multilevel"/>
    <w:tmpl w:val="C79E7358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28"/>
    <w:rsid w:val="00001B92"/>
    <w:rsid w:val="0000709A"/>
    <w:rsid w:val="0001365A"/>
    <w:rsid w:val="000433A5"/>
    <w:rsid w:val="00045A02"/>
    <w:rsid w:val="000478D0"/>
    <w:rsid w:val="00050386"/>
    <w:rsid w:val="00061F69"/>
    <w:rsid w:val="00081C61"/>
    <w:rsid w:val="00097974"/>
    <w:rsid w:val="000A1144"/>
    <w:rsid w:val="000A3C94"/>
    <w:rsid w:val="000B0D1C"/>
    <w:rsid w:val="000B0E8C"/>
    <w:rsid w:val="000B2FB8"/>
    <w:rsid w:val="000C4774"/>
    <w:rsid w:val="000D0185"/>
    <w:rsid w:val="000D232D"/>
    <w:rsid w:val="000D5425"/>
    <w:rsid w:val="000D62BF"/>
    <w:rsid w:val="000E23F6"/>
    <w:rsid w:val="000F0329"/>
    <w:rsid w:val="001032C3"/>
    <w:rsid w:val="00121B36"/>
    <w:rsid w:val="001413BF"/>
    <w:rsid w:val="001513AF"/>
    <w:rsid w:val="00160BFB"/>
    <w:rsid w:val="001777AB"/>
    <w:rsid w:val="00180F0D"/>
    <w:rsid w:val="00181707"/>
    <w:rsid w:val="00183A23"/>
    <w:rsid w:val="0019335C"/>
    <w:rsid w:val="00196BD2"/>
    <w:rsid w:val="001A6C61"/>
    <w:rsid w:val="001B21A5"/>
    <w:rsid w:val="001B392E"/>
    <w:rsid w:val="001B4EE4"/>
    <w:rsid w:val="001C786A"/>
    <w:rsid w:val="001D0640"/>
    <w:rsid w:val="001D140E"/>
    <w:rsid w:val="001E6C53"/>
    <w:rsid w:val="001F22D4"/>
    <w:rsid w:val="002127A7"/>
    <w:rsid w:val="00214B22"/>
    <w:rsid w:val="00221479"/>
    <w:rsid w:val="00222C78"/>
    <w:rsid w:val="00223F66"/>
    <w:rsid w:val="0023416C"/>
    <w:rsid w:val="00241C58"/>
    <w:rsid w:val="00242604"/>
    <w:rsid w:val="00242844"/>
    <w:rsid w:val="00246F13"/>
    <w:rsid w:val="00255893"/>
    <w:rsid w:val="00256C4B"/>
    <w:rsid w:val="00261126"/>
    <w:rsid w:val="00273715"/>
    <w:rsid w:val="00283E64"/>
    <w:rsid w:val="00284D63"/>
    <w:rsid w:val="00290C39"/>
    <w:rsid w:val="00290D2A"/>
    <w:rsid w:val="0029123C"/>
    <w:rsid w:val="00294D88"/>
    <w:rsid w:val="002A400A"/>
    <w:rsid w:val="002C2F64"/>
    <w:rsid w:val="002C338E"/>
    <w:rsid w:val="002C3D3B"/>
    <w:rsid w:val="002C680D"/>
    <w:rsid w:val="002D3120"/>
    <w:rsid w:val="002F3455"/>
    <w:rsid w:val="00303CF1"/>
    <w:rsid w:val="00305D90"/>
    <w:rsid w:val="0030622A"/>
    <w:rsid w:val="0031622F"/>
    <w:rsid w:val="003171E2"/>
    <w:rsid w:val="00317439"/>
    <w:rsid w:val="00327AFA"/>
    <w:rsid w:val="003334C5"/>
    <w:rsid w:val="0033351F"/>
    <w:rsid w:val="00346A3B"/>
    <w:rsid w:val="00347603"/>
    <w:rsid w:val="0035264A"/>
    <w:rsid w:val="003860D2"/>
    <w:rsid w:val="00394A63"/>
    <w:rsid w:val="00396FF1"/>
    <w:rsid w:val="003A4E38"/>
    <w:rsid w:val="003A5D4F"/>
    <w:rsid w:val="003B7FC6"/>
    <w:rsid w:val="003C737A"/>
    <w:rsid w:val="003E0B43"/>
    <w:rsid w:val="003E4758"/>
    <w:rsid w:val="003E5AE0"/>
    <w:rsid w:val="003F1B8F"/>
    <w:rsid w:val="0042134B"/>
    <w:rsid w:val="00421AC8"/>
    <w:rsid w:val="00421F26"/>
    <w:rsid w:val="004253EA"/>
    <w:rsid w:val="00425CE1"/>
    <w:rsid w:val="00435661"/>
    <w:rsid w:val="00444632"/>
    <w:rsid w:val="00446C9C"/>
    <w:rsid w:val="00455666"/>
    <w:rsid w:val="00461424"/>
    <w:rsid w:val="00466CC2"/>
    <w:rsid w:val="00473DA6"/>
    <w:rsid w:val="00482458"/>
    <w:rsid w:val="00486DA8"/>
    <w:rsid w:val="004902A6"/>
    <w:rsid w:val="0049343D"/>
    <w:rsid w:val="00493CBD"/>
    <w:rsid w:val="004A0037"/>
    <w:rsid w:val="004C226E"/>
    <w:rsid w:val="004C34A0"/>
    <w:rsid w:val="004D6F35"/>
    <w:rsid w:val="004E05CF"/>
    <w:rsid w:val="004F75EA"/>
    <w:rsid w:val="005002E4"/>
    <w:rsid w:val="00520948"/>
    <w:rsid w:val="00545135"/>
    <w:rsid w:val="00547C5F"/>
    <w:rsid w:val="00561C2C"/>
    <w:rsid w:val="00565558"/>
    <w:rsid w:val="00567FF0"/>
    <w:rsid w:val="0057128C"/>
    <w:rsid w:val="005744B3"/>
    <w:rsid w:val="00580EA1"/>
    <w:rsid w:val="005860EA"/>
    <w:rsid w:val="005C11A5"/>
    <w:rsid w:val="005C6C7F"/>
    <w:rsid w:val="005D0C7F"/>
    <w:rsid w:val="005D1A5B"/>
    <w:rsid w:val="005D64C1"/>
    <w:rsid w:val="005E0541"/>
    <w:rsid w:val="005E2CD7"/>
    <w:rsid w:val="005F30B6"/>
    <w:rsid w:val="005F48BD"/>
    <w:rsid w:val="006026C1"/>
    <w:rsid w:val="00604E8D"/>
    <w:rsid w:val="006055BD"/>
    <w:rsid w:val="00610DEA"/>
    <w:rsid w:val="00627324"/>
    <w:rsid w:val="00644E2F"/>
    <w:rsid w:val="006474C6"/>
    <w:rsid w:val="006578E7"/>
    <w:rsid w:val="0066093E"/>
    <w:rsid w:val="00662155"/>
    <w:rsid w:val="006714D1"/>
    <w:rsid w:val="00685654"/>
    <w:rsid w:val="006B31F1"/>
    <w:rsid w:val="006C1DDB"/>
    <w:rsid w:val="006C25B6"/>
    <w:rsid w:val="006D54F9"/>
    <w:rsid w:val="006D73EB"/>
    <w:rsid w:val="006E328A"/>
    <w:rsid w:val="006F2799"/>
    <w:rsid w:val="006F366F"/>
    <w:rsid w:val="006F66C0"/>
    <w:rsid w:val="006F6B2D"/>
    <w:rsid w:val="00717D8E"/>
    <w:rsid w:val="00726994"/>
    <w:rsid w:val="00726A54"/>
    <w:rsid w:val="00732964"/>
    <w:rsid w:val="007376AF"/>
    <w:rsid w:val="00741DA1"/>
    <w:rsid w:val="00752011"/>
    <w:rsid w:val="0075438A"/>
    <w:rsid w:val="00756748"/>
    <w:rsid w:val="007619A7"/>
    <w:rsid w:val="007B13A6"/>
    <w:rsid w:val="007B5B14"/>
    <w:rsid w:val="007C28B3"/>
    <w:rsid w:val="007D6C9D"/>
    <w:rsid w:val="007E1ECE"/>
    <w:rsid w:val="007E26E6"/>
    <w:rsid w:val="007E27C0"/>
    <w:rsid w:val="007E6112"/>
    <w:rsid w:val="007F2B52"/>
    <w:rsid w:val="007F433E"/>
    <w:rsid w:val="008009DF"/>
    <w:rsid w:val="008047FE"/>
    <w:rsid w:val="0081188A"/>
    <w:rsid w:val="008509AE"/>
    <w:rsid w:val="00863C7E"/>
    <w:rsid w:val="00866F6E"/>
    <w:rsid w:val="00872AB7"/>
    <w:rsid w:val="00876F7B"/>
    <w:rsid w:val="008935BB"/>
    <w:rsid w:val="00897EF8"/>
    <w:rsid w:val="008A5451"/>
    <w:rsid w:val="008B06DB"/>
    <w:rsid w:val="008B0B0E"/>
    <w:rsid w:val="008C16ED"/>
    <w:rsid w:val="008C3705"/>
    <w:rsid w:val="008C4127"/>
    <w:rsid w:val="008C64CC"/>
    <w:rsid w:val="008C74A9"/>
    <w:rsid w:val="008D1200"/>
    <w:rsid w:val="008D3E79"/>
    <w:rsid w:val="008F2803"/>
    <w:rsid w:val="008F38F9"/>
    <w:rsid w:val="00902B32"/>
    <w:rsid w:val="00914829"/>
    <w:rsid w:val="0094691A"/>
    <w:rsid w:val="0095249D"/>
    <w:rsid w:val="00961089"/>
    <w:rsid w:val="00981EF7"/>
    <w:rsid w:val="009B2C7E"/>
    <w:rsid w:val="009B38B2"/>
    <w:rsid w:val="009B5121"/>
    <w:rsid w:val="009C0556"/>
    <w:rsid w:val="009C2261"/>
    <w:rsid w:val="009C3B4F"/>
    <w:rsid w:val="009D0A2D"/>
    <w:rsid w:val="009D60E2"/>
    <w:rsid w:val="009D6E25"/>
    <w:rsid w:val="009E10DE"/>
    <w:rsid w:val="009E688B"/>
    <w:rsid w:val="00A00D6D"/>
    <w:rsid w:val="00A015BA"/>
    <w:rsid w:val="00A131A7"/>
    <w:rsid w:val="00A134BA"/>
    <w:rsid w:val="00A15598"/>
    <w:rsid w:val="00A20F70"/>
    <w:rsid w:val="00A27A53"/>
    <w:rsid w:val="00A32A45"/>
    <w:rsid w:val="00A37BD0"/>
    <w:rsid w:val="00A450DE"/>
    <w:rsid w:val="00A47318"/>
    <w:rsid w:val="00A51ABC"/>
    <w:rsid w:val="00A607C4"/>
    <w:rsid w:val="00A60FCA"/>
    <w:rsid w:val="00A61DB6"/>
    <w:rsid w:val="00A62DF5"/>
    <w:rsid w:val="00A64643"/>
    <w:rsid w:val="00A70F2D"/>
    <w:rsid w:val="00A81F98"/>
    <w:rsid w:val="00A82851"/>
    <w:rsid w:val="00A85A8B"/>
    <w:rsid w:val="00A90CBF"/>
    <w:rsid w:val="00A91BC3"/>
    <w:rsid w:val="00A96FFB"/>
    <w:rsid w:val="00AA463E"/>
    <w:rsid w:val="00AA6AA7"/>
    <w:rsid w:val="00AB0305"/>
    <w:rsid w:val="00AB33F1"/>
    <w:rsid w:val="00AB3F03"/>
    <w:rsid w:val="00AB424F"/>
    <w:rsid w:val="00AB4543"/>
    <w:rsid w:val="00AD077E"/>
    <w:rsid w:val="00AD1856"/>
    <w:rsid w:val="00AD4190"/>
    <w:rsid w:val="00AD4678"/>
    <w:rsid w:val="00AF462B"/>
    <w:rsid w:val="00AF4924"/>
    <w:rsid w:val="00AF610B"/>
    <w:rsid w:val="00AF646E"/>
    <w:rsid w:val="00B01B8C"/>
    <w:rsid w:val="00B02A92"/>
    <w:rsid w:val="00B120F3"/>
    <w:rsid w:val="00B237EB"/>
    <w:rsid w:val="00B45DF0"/>
    <w:rsid w:val="00B5474B"/>
    <w:rsid w:val="00B61853"/>
    <w:rsid w:val="00B657E9"/>
    <w:rsid w:val="00B72752"/>
    <w:rsid w:val="00B75CDE"/>
    <w:rsid w:val="00B8196F"/>
    <w:rsid w:val="00B9551D"/>
    <w:rsid w:val="00BA0056"/>
    <w:rsid w:val="00BA12B6"/>
    <w:rsid w:val="00BA334A"/>
    <w:rsid w:val="00BB1C2E"/>
    <w:rsid w:val="00BB3B61"/>
    <w:rsid w:val="00BB66A0"/>
    <w:rsid w:val="00BC3AD9"/>
    <w:rsid w:val="00BC4069"/>
    <w:rsid w:val="00BC4F6B"/>
    <w:rsid w:val="00BD53AE"/>
    <w:rsid w:val="00BF0D64"/>
    <w:rsid w:val="00C051BD"/>
    <w:rsid w:val="00C07889"/>
    <w:rsid w:val="00C10493"/>
    <w:rsid w:val="00C1525C"/>
    <w:rsid w:val="00C17EF9"/>
    <w:rsid w:val="00C20AA1"/>
    <w:rsid w:val="00C23EE2"/>
    <w:rsid w:val="00C3331F"/>
    <w:rsid w:val="00C353C1"/>
    <w:rsid w:val="00C409C7"/>
    <w:rsid w:val="00C53DA5"/>
    <w:rsid w:val="00C628E2"/>
    <w:rsid w:val="00C63DFE"/>
    <w:rsid w:val="00C8260E"/>
    <w:rsid w:val="00CA13A9"/>
    <w:rsid w:val="00CA203D"/>
    <w:rsid w:val="00CA2972"/>
    <w:rsid w:val="00CA41DF"/>
    <w:rsid w:val="00CC1179"/>
    <w:rsid w:val="00CC531D"/>
    <w:rsid w:val="00CC7EDB"/>
    <w:rsid w:val="00CD1C28"/>
    <w:rsid w:val="00CD1FA5"/>
    <w:rsid w:val="00CD2267"/>
    <w:rsid w:val="00CD50A1"/>
    <w:rsid w:val="00CD51B1"/>
    <w:rsid w:val="00CD5920"/>
    <w:rsid w:val="00CE0DC7"/>
    <w:rsid w:val="00CE0F6F"/>
    <w:rsid w:val="00CF04DC"/>
    <w:rsid w:val="00CF3925"/>
    <w:rsid w:val="00D111D8"/>
    <w:rsid w:val="00D116A8"/>
    <w:rsid w:val="00D140A0"/>
    <w:rsid w:val="00D1567B"/>
    <w:rsid w:val="00D16A3E"/>
    <w:rsid w:val="00D23DC3"/>
    <w:rsid w:val="00D241E0"/>
    <w:rsid w:val="00D438C5"/>
    <w:rsid w:val="00D46213"/>
    <w:rsid w:val="00D51901"/>
    <w:rsid w:val="00D5419C"/>
    <w:rsid w:val="00D579A6"/>
    <w:rsid w:val="00D73147"/>
    <w:rsid w:val="00D736DE"/>
    <w:rsid w:val="00D76F66"/>
    <w:rsid w:val="00D845AC"/>
    <w:rsid w:val="00D87197"/>
    <w:rsid w:val="00D923C6"/>
    <w:rsid w:val="00DA623A"/>
    <w:rsid w:val="00DB2F7A"/>
    <w:rsid w:val="00DB44EF"/>
    <w:rsid w:val="00DB6027"/>
    <w:rsid w:val="00DC1943"/>
    <w:rsid w:val="00DD2210"/>
    <w:rsid w:val="00DD3F0A"/>
    <w:rsid w:val="00DE4C19"/>
    <w:rsid w:val="00DE4DAA"/>
    <w:rsid w:val="00E048EB"/>
    <w:rsid w:val="00E06105"/>
    <w:rsid w:val="00E14821"/>
    <w:rsid w:val="00E152C0"/>
    <w:rsid w:val="00E235B1"/>
    <w:rsid w:val="00E3280C"/>
    <w:rsid w:val="00E35903"/>
    <w:rsid w:val="00E37BAA"/>
    <w:rsid w:val="00E452DA"/>
    <w:rsid w:val="00E46745"/>
    <w:rsid w:val="00E516F7"/>
    <w:rsid w:val="00E528AE"/>
    <w:rsid w:val="00E624C6"/>
    <w:rsid w:val="00E64B96"/>
    <w:rsid w:val="00E65DB9"/>
    <w:rsid w:val="00E67058"/>
    <w:rsid w:val="00E70C32"/>
    <w:rsid w:val="00E72166"/>
    <w:rsid w:val="00E81D5D"/>
    <w:rsid w:val="00E96800"/>
    <w:rsid w:val="00EA4A5D"/>
    <w:rsid w:val="00EB7ECF"/>
    <w:rsid w:val="00EC4B42"/>
    <w:rsid w:val="00ED3415"/>
    <w:rsid w:val="00ED46A7"/>
    <w:rsid w:val="00EE796D"/>
    <w:rsid w:val="00EF2E7E"/>
    <w:rsid w:val="00EF5164"/>
    <w:rsid w:val="00EF69CD"/>
    <w:rsid w:val="00EF7CAF"/>
    <w:rsid w:val="00F019E7"/>
    <w:rsid w:val="00F118A1"/>
    <w:rsid w:val="00F16635"/>
    <w:rsid w:val="00F30B9D"/>
    <w:rsid w:val="00F33AA3"/>
    <w:rsid w:val="00F41C66"/>
    <w:rsid w:val="00F628B5"/>
    <w:rsid w:val="00F710FA"/>
    <w:rsid w:val="00F87648"/>
    <w:rsid w:val="00F93943"/>
    <w:rsid w:val="00F96008"/>
    <w:rsid w:val="00FB27EF"/>
    <w:rsid w:val="00FB3964"/>
    <w:rsid w:val="00FB7A18"/>
    <w:rsid w:val="00FC084A"/>
    <w:rsid w:val="00FD209F"/>
    <w:rsid w:val="00FD7E5C"/>
    <w:rsid w:val="00FE3FE0"/>
    <w:rsid w:val="00FF2D1B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A985290-613C-4A17-97F3-1FDEB561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0E"/>
    <w:rPr>
      <w:rFonts w:cs="Calibri"/>
      <w:color w:val="000000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30B6"/>
    <w:pPr>
      <w:keepNext/>
      <w:keepLines/>
      <w:numPr>
        <w:numId w:val="1"/>
      </w:numPr>
      <w:spacing w:before="240" w:after="100" w:afterAutospacing="1" w:line="257" w:lineRule="auto"/>
      <w:ind w:left="426" w:hanging="426"/>
      <w:outlineLvl w:val="0"/>
    </w:pPr>
    <w:rPr>
      <w:rFonts w:ascii="Cambria" w:eastAsia="Times New Roman" w:hAnsi="Cambria" w:cs="Times New Roman"/>
      <w:b/>
      <w:bCs/>
      <w:color w:val="14683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260E"/>
    <w:pPr>
      <w:keepNext/>
      <w:ind w:right="2976"/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260E"/>
    <w:pPr>
      <w:keepNext/>
      <w:ind w:right="2976"/>
      <w:jc w:val="right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30B6"/>
    <w:rPr>
      <w:rFonts w:ascii="Cambria" w:hAnsi="Cambria" w:cs="Times New Roman"/>
      <w:b/>
      <w:bCs/>
      <w:color w:val="14683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260E"/>
    <w:rPr>
      <w:rFonts w:ascii="Calibri" w:hAnsi="Calibri" w:cs="Calibri"/>
      <w:color w:val="000000"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260E"/>
    <w:rPr>
      <w:rFonts w:ascii="Calibri" w:hAnsi="Calibri" w:cs="Calibri"/>
      <w:color w:val="000000"/>
      <w:sz w:val="20"/>
    </w:rPr>
  </w:style>
  <w:style w:type="paragraph" w:styleId="Header">
    <w:name w:val="header"/>
    <w:basedOn w:val="Normal"/>
    <w:link w:val="HeaderChar"/>
    <w:uiPriority w:val="99"/>
    <w:rsid w:val="00CD1C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1C2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1C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1C2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D1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1C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D1C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19335C"/>
    <w:pPr>
      <w:spacing w:after="360"/>
      <w:contextualSpacing/>
    </w:pPr>
    <w:rPr>
      <w:rFonts w:ascii="Cambria" w:eastAsia="Times New Roman" w:hAnsi="Cambria" w:cs="Times New Roman"/>
      <w:b/>
      <w:color w:val="090D1D"/>
      <w:spacing w:val="5"/>
      <w:kern w:val="28"/>
      <w:sz w:val="36"/>
      <w:szCs w:val="52"/>
      <w:lang w:val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9335C"/>
    <w:rPr>
      <w:rFonts w:ascii="Cambria" w:hAnsi="Cambria" w:cs="Times New Roman"/>
      <w:b/>
      <w:color w:val="090D1D"/>
      <w:spacing w:val="5"/>
      <w:kern w:val="28"/>
      <w:sz w:val="52"/>
      <w:szCs w:val="52"/>
      <w:lang w:val="ru-RU"/>
    </w:rPr>
  </w:style>
  <w:style w:type="character" w:styleId="Strong">
    <w:name w:val="Strong"/>
    <w:basedOn w:val="DefaultParagraphFont"/>
    <w:uiPriority w:val="99"/>
    <w:qFormat/>
    <w:rsid w:val="005D1A5B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C8260E"/>
    <w:pPr>
      <w:spacing w:before="240"/>
    </w:pPr>
    <w:rPr>
      <w:bCs/>
      <w:color w:val="146834"/>
      <w:sz w:val="20"/>
      <w:szCs w:val="18"/>
    </w:rPr>
  </w:style>
  <w:style w:type="table" w:customStyle="1" w:styleId="TableGrid0">
    <w:name w:val="TableGrid"/>
    <w:uiPriority w:val="99"/>
    <w:rsid w:val="000478D0"/>
    <w:rPr>
      <w:rFonts w:eastAsia="Times New Roman"/>
      <w:sz w:val="20"/>
      <w:lang w:val="en-US" w:eastAsia="en-US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0478D0"/>
    <w:pPr>
      <w:jc w:val="both"/>
    </w:pPr>
    <w:rPr>
      <w:rFonts w:cs="Calibri"/>
      <w:color w:val="000000"/>
      <w:sz w:val="24"/>
      <w:lang w:eastAsia="en-US"/>
    </w:rPr>
  </w:style>
  <w:style w:type="character" w:styleId="Emphasis">
    <w:name w:val="Emphasis"/>
    <w:basedOn w:val="DefaultParagraphFont"/>
    <w:uiPriority w:val="99"/>
    <w:qFormat/>
    <w:rsid w:val="000A3C94"/>
    <w:rPr>
      <w:rFonts w:cs="Times New Roman"/>
      <w:i/>
      <w:iCs/>
      <w:sz w:val="20"/>
    </w:rPr>
  </w:style>
  <w:style w:type="table" w:styleId="LightGrid-Accent5">
    <w:name w:val="Light Grid Accent 5"/>
    <w:basedOn w:val="TableNormal"/>
    <w:uiPriority w:val="99"/>
    <w:rsid w:val="008A5451"/>
    <w:rPr>
      <w:sz w:val="20"/>
      <w:szCs w:val="20"/>
    </w:rPr>
    <w:tblPr>
      <w:tblStyleRowBandSize w:val="1"/>
      <w:tblStyleColBandSize w:val="1"/>
      <w:tblBorders>
        <w:top w:val="single" w:sz="8" w:space="0" w:color="146834"/>
        <w:left w:val="single" w:sz="8" w:space="0" w:color="146834"/>
        <w:bottom w:val="single" w:sz="8" w:space="0" w:color="146834"/>
        <w:right w:val="single" w:sz="8" w:space="0" w:color="146834"/>
        <w:insideH w:val="single" w:sz="8" w:space="0" w:color="146834"/>
        <w:insideV w:val="single" w:sz="8" w:space="0" w:color="146834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46834"/>
          <w:left w:val="single" w:sz="8" w:space="0" w:color="146834"/>
          <w:bottom w:val="single" w:sz="18" w:space="0" w:color="146834"/>
          <w:right w:val="single" w:sz="8" w:space="0" w:color="146834"/>
          <w:insideH w:val="nil"/>
          <w:insideV w:val="single" w:sz="8" w:space="0" w:color="146834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146834"/>
          <w:left w:val="single" w:sz="8" w:space="0" w:color="146834"/>
          <w:bottom w:val="single" w:sz="8" w:space="0" w:color="146834"/>
          <w:right w:val="single" w:sz="8" w:space="0" w:color="146834"/>
          <w:insideH w:val="nil"/>
          <w:insideV w:val="single" w:sz="8" w:space="0" w:color="146834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</w:tcBorders>
        <w:shd w:val="clear" w:color="auto" w:fill="AEEFC7"/>
      </w:tcPr>
    </w:tblStylePr>
    <w:tblStylePr w:type="band1Horz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V w:val="single" w:sz="8" w:space="0" w:color="146834"/>
        </w:tcBorders>
        <w:shd w:val="clear" w:color="auto" w:fill="AEEFC7"/>
      </w:tcPr>
    </w:tblStylePr>
    <w:tblStylePr w:type="band2Horz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V w:val="single" w:sz="8" w:space="0" w:color="146834"/>
        </w:tcBorders>
      </w:tcPr>
    </w:tblStylePr>
  </w:style>
  <w:style w:type="paragraph" w:styleId="ListParagraph">
    <w:name w:val="List Paragraph"/>
    <w:basedOn w:val="Normal"/>
    <w:uiPriority w:val="99"/>
    <w:qFormat/>
    <w:rsid w:val="0066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5462962962962982E-2"/>
          <c:y val="0.11138613861386136"/>
          <c:w val="0.94907407407407485"/>
          <c:h val="0.733601703564732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Lbls>
            <c:spPr>
              <a:noFill/>
              <a:ln w="2539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</c:numCache>
            </c:numRef>
          </c:cat>
          <c:val>
            <c:numRef>
              <c:f>Sheet1!$B$2:$B$10</c:f>
              <c:numCache>
                <c:formatCode>#,##0</c:formatCode>
                <c:ptCount val="9"/>
                <c:pt idx="0">
                  <c:v>1041897</c:v>
                </c:pt>
                <c:pt idx="1">
                  <c:v>1027554</c:v>
                </c:pt>
                <c:pt idx="2">
                  <c:v>1100508</c:v>
                </c:pt>
                <c:pt idx="3">
                  <c:v>1132733</c:v>
                </c:pt>
                <c:pt idx="4">
                  <c:v>1212903</c:v>
                </c:pt>
                <c:pt idx="5">
                  <c:v>1350170</c:v>
                </c:pt>
                <c:pt idx="6">
                  <c:v>1575635</c:v>
                </c:pt>
                <c:pt idx="7">
                  <c:v>1722307</c:v>
                </c:pt>
                <c:pt idx="8">
                  <c:v>1750947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B9-4A74-84E0-BCEC806637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-617148048"/>
        <c:axId val="-617150768"/>
      </c:barChart>
      <c:catAx>
        <c:axId val="-617148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-617150768"/>
        <c:crosses val="autoZero"/>
        <c:auto val="1"/>
        <c:lblAlgn val="ctr"/>
        <c:lblOffset val="100"/>
        <c:noMultiLvlLbl val="0"/>
      </c:catAx>
      <c:valAx>
        <c:axId val="-617150768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extTo"/>
        <c:crossAx val="-61714804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6542380095415392E-2"/>
          <c:y val="3.945445147293003E-2"/>
          <c:w val="0.50903981434008505"/>
          <c:h val="0.91363430910553312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E65A-4E94-AFC4-86154488CD2E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E65A-4E94-AFC4-86154488CD2E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E65A-4E94-AFC4-86154488CD2E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E65A-4E94-AFC4-86154488CD2E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Почивка и ваканция</c:v>
                </c:pt>
                <c:pt idx="1">
                  <c:v>Гостуване</c:v>
                </c:pt>
                <c:pt idx="2">
                  <c:v>Бизнес</c:v>
                </c:pt>
                <c:pt idx="3">
                  <c:v>Други цели</c:v>
                </c:pt>
              </c:strCache>
            </c:strRef>
          </c:cat>
          <c:val>
            <c:numRef>
              <c:f>Sheet1!$B$2:$B$5</c:f>
              <c:numCache>
                <c:formatCode>0.0</c:formatCode>
                <c:ptCount val="4"/>
                <c:pt idx="0">
                  <c:v>53.8</c:v>
                </c:pt>
                <c:pt idx="1">
                  <c:v>6.7</c:v>
                </c:pt>
                <c:pt idx="2">
                  <c:v>26</c:v>
                </c:pt>
                <c:pt idx="3">
                  <c:v>13.5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65A-4E94-AFC4-86154488CD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378637933416218"/>
          <c:y val="0.29303253372398219"/>
          <c:w val="0.33665589169774823"/>
          <c:h val="0.44347970457181229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zero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2070423795058733"/>
          <c:y val="3.3953765528152352E-2"/>
          <c:w val="0.67467472039174403"/>
          <c:h val="0.9086083340706008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януари - април 2018 г.</c:v>
                </c:pt>
              </c:strCache>
            </c:strRef>
          </c:tx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ГЪРЦИЯ</c:v>
                </c:pt>
                <c:pt idx="1">
                  <c:v>РУМЪНИЯ</c:v>
                </c:pt>
                <c:pt idx="2">
                  <c:v>ТУРЦИЯ</c:v>
                </c:pt>
                <c:pt idx="3">
                  <c:v>СЕВ. МАКЕДОНИЯ</c:v>
                </c:pt>
                <c:pt idx="4">
                  <c:v>СЪРБИЯ</c:v>
                </c:pt>
                <c:pt idx="5">
                  <c:v>ВЕЛИКОБРИТАНИЯ</c:v>
                </c:pt>
                <c:pt idx="6">
                  <c:v>ГЕРМАНИЯ</c:v>
                </c:pt>
                <c:pt idx="7">
                  <c:v>ИЗРАЕЛ</c:v>
                </c:pt>
                <c:pt idx="8">
                  <c:v>УКРАЙНА</c:v>
                </c:pt>
                <c:pt idx="9">
                  <c:v>РУСИЯ</c:v>
                </c:pt>
              </c:strCache>
            </c:strRef>
          </c:cat>
          <c:val>
            <c:numRef>
              <c:f>Sheet1!$B$2:$B$11</c:f>
              <c:numCache>
                <c:formatCode>#,##0</c:formatCode>
                <c:ptCount val="10"/>
                <c:pt idx="0">
                  <c:v>294460</c:v>
                </c:pt>
                <c:pt idx="1">
                  <c:v>261349</c:v>
                </c:pt>
                <c:pt idx="2">
                  <c:v>214452</c:v>
                </c:pt>
                <c:pt idx="3">
                  <c:v>191207</c:v>
                </c:pt>
                <c:pt idx="4">
                  <c:v>126538</c:v>
                </c:pt>
                <c:pt idx="5">
                  <c:v>69342</c:v>
                </c:pt>
                <c:pt idx="6">
                  <c:v>58629</c:v>
                </c:pt>
                <c:pt idx="7">
                  <c:v>57083</c:v>
                </c:pt>
                <c:pt idx="8">
                  <c:v>39434</c:v>
                </c:pt>
                <c:pt idx="9">
                  <c:v>38563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5A-49AB-B391-729463CF1F4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януари - април 2019 г.</c:v>
                </c:pt>
              </c:strCache>
            </c:strRef>
          </c:tx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ГЪРЦИЯ</c:v>
                </c:pt>
                <c:pt idx="1">
                  <c:v>РУМЪНИЯ</c:v>
                </c:pt>
                <c:pt idx="2">
                  <c:v>ТУРЦИЯ</c:v>
                </c:pt>
                <c:pt idx="3">
                  <c:v>СЕВ. МАКЕДОНИЯ</c:v>
                </c:pt>
                <c:pt idx="4">
                  <c:v>СЪРБИЯ</c:v>
                </c:pt>
                <c:pt idx="5">
                  <c:v>ВЕЛИКОБРИТАНИЯ</c:v>
                </c:pt>
                <c:pt idx="6">
                  <c:v>ГЕРМАНИЯ</c:v>
                </c:pt>
                <c:pt idx="7">
                  <c:v>ИЗРАЕЛ</c:v>
                </c:pt>
                <c:pt idx="8">
                  <c:v>УКРАЙНА</c:v>
                </c:pt>
                <c:pt idx="9">
                  <c:v>РУСИЯ</c:v>
                </c:pt>
              </c:strCache>
            </c:strRef>
          </c:cat>
          <c:val>
            <c:numRef>
              <c:f>Sheet1!$C$2:$C$11</c:f>
              <c:numCache>
                <c:formatCode>#,##0</c:formatCode>
                <c:ptCount val="10"/>
                <c:pt idx="0">
                  <c:v>293649</c:v>
                </c:pt>
                <c:pt idx="1">
                  <c:v>269061</c:v>
                </c:pt>
                <c:pt idx="2">
                  <c:v>193226</c:v>
                </c:pt>
                <c:pt idx="3">
                  <c:v>192421</c:v>
                </c:pt>
                <c:pt idx="4">
                  <c:v>129926</c:v>
                </c:pt>
                <c:pt idx="5">
                  <c:v>96400</c:v>
                </c:pt>
                <c:pt idx="6">
                  <c:v>62060</c:v>
                </c:pt>
                <c:pt idx="7">
                  <c:v>56716</c:v>
                </c:pt>
                <c:pt idx="8">
                  <c:v>43478</c:v>
                </c:pt>
                <c:pt idx="9">
                  <c:v>41534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B5A-49AB-B391-729463CF1F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10"/>
        <c:axId val="-617145872"/>
        <c:axId val="-617141520"/>
      </c:barChart>
      <c:catAx>
        <c:axId val="-617145872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-617141520"/>
        <c:crosses val="autoZero"/>
        <c:auto val="1"/>
        <c:lblAlgn val="ctr"/>
        <c:lblOffset val="100"/>
        <c:noMultiLvlLbl val="0"/>
      </c:catAx>
      <c:valAx>
        <c:axId val="-617141520"/>
        <c:scaling>
          <c:orientation val="minMax"/>
        </c:scaling>
        <c:delete val="1"/>
        <c:axPos val="t"/>
        <c:numFmt formatCode="#,##0" sourceLinked="1"/>
        <c:majorTickMark val="out"/>
        <c:minorTickMark val="none"/>
        <c:tickLblPos val="nextTo"/>
        <c:crossAx val="-6171458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530084370368536"/>
          <c:y val="0.71128813277902303"/>
          <c:w val="0.20895143541839878"/>
          <c:h val="0.16659424871161177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bg-BG"/>
              <a:t>Приходи от входящ туризъм в млн. евро  </a:t>
            </a:r>
          </a:p>
        </c:rich>
      </c:tx>
      <c:overlay val="0"/>
      <c:spPr>
        <a:noFill/>
        <a:ln w="25401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2017 г. </c:v>
          </c:tx>
          <c:spPr>
            <a:ln w="28576" cap="rnd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75000"/>
                </a:schemeClr>
              </a:solidFill>
              <a:ln w="9525">
                <a:solidFill>
                  <a:schemeClr val="accent3">
                    <a:lumMod val="75000"/>
                  </a:schemeClr>
                </a:solidFill>
              </a:ln>
              <a:effectLst/>
            </c:spPr>
          </c:marker>
          <c:cat>
            <c:strRef>
              <c:f>Sheet1!$J$18:$J$29</c:f>
              <c:strCache>
                <c:ptCount val="12"/>
                <c:pt idx="0">
                  <c:v>ян.</c:v>
                </c:pt>
                <c:pt idx="1">
                  <c:v>февр.</c:v>
                </c:pt>
                <c:pt idx="2">
                  <c:v>март</c:v>
                </c:pt>
                <c:pt idx="3">
                  <c:v>април</c:v>
                </c:pt>
                <c:pt idx="4">
                  <c:v>май </c:v>
                </c:pt>
                <c:pt idx="5">
                  <c:v>юни </c:v>
                </c:pt>
                <c:pt idx="6">
                  <c:v>юли </c:v>
                </c:pt>
                <c:pt idx="7">
                  <c:v>август</c:v>
                </c:pt>
                <c:pt idx="8">
                  <c:v>септ.</c:v>
                </c:pt>
                <c:pt idx="9">
                  <c:v>окт.</c:v>
                </c:pt>
                <c:pt idx="10">
                  <c:v>ноем.</c:v>
                </c:pt>
                <c:pt idx="11">
                  <c:v>дек.</c:v>
                </c:pt>
              </c:strCache>
            </c:strRef>
          </c:cat>
          <c:val>
            <c:numRef>
              <c:f>Sheet1!$K$18:$K$29</c:f>
              <c:numCache>
                <c:formatCode>General</c:formatCode>
                <c:ptCount val="12"/>
                <c:pt idx="0">
                  <c:v>124.54643912124206</c:v>
                </c:pt>
                <c:pt idx="1">
                  <c:v>114.17760003511674</c:v>
                </c:pt>
                <c:pt idx="2">
                  <c:v>118.75096368555842</c:v>
                </c:pt>
                <c:pt idx="3">
                  <c:v>153.01023985924024</c:v>
                </c:pt>
                <c:pt idx="4">
                  <c:v>236.45340385957576</c:v>
                </c:pt>
                <c:pt idx="5">
                  <c:v>454.3533549692126</c:v>
                </c:pt>
                <c:pt idx="6">
                  <c:v>696.78285415081541</c:v>
                </c:pt>
                <c:pt idx="7">
                  <c:v>743.97619344950988</c:v>
                </c:pt>
                <c:pt idx="8">
                  <c:v>396.91628481188167</c:v>
                </c:pt>
                <c:pt idx="9">
                  <c:v>201.38985289205385</c:v>
                </c:pt>
                <c:pt idx="10">
                  <c:v>140.79316305202136</c:v>
                </c:pt>
                <c:pt idx="11">
                  <c:v>144.35354888702136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424-4EF3-9686-8CD3A7E63D4C}"/>
            </c:ext>
          </c:extLst>
        </c:ser>
        <c:ser>
          <c:idx val="1"/>
          <c:order val="1"/>
          <c:tx>
            <c:v>2018 г.</c:v>
          </c:tx>
          <c:spPr>
            <a:ln w="28576" cap="rnd">
              <a:solidFill>
                <a:schemeClr val="accent3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40000"/>
                  <a:lumOff val="60000"/>
                </a:schemeClr>
              </a:solidFill>
              <a:ln w="9525">
                <a:solidFill>
                  <a:schemeClr val="accent3">
                    <a:lumMod val="60000"/>
                    <a:lumOff val="40000"/>
                  </a:schemeClr>
                </a:solidFill>
              </a:ln>
              <a:effectLst/>
            </c:spPr>
          </c:marker>
          <c:cat>
            <c:strRef>
              <c:f>Sheet1!$J$18:$J$29</c:f>
              <c:strCache>
                <c:ptCount val="12"/>
                <c:pt idx="0">
                  <c:v>ян.</c:v>
                </c:pt>
                <c:pt idx="1">
                  <c:v>февр.</c:v>
                </c:pt>
                <c:pt idx="2">
                  <c:v>март</c:v>
                </c:pt>
                <c:pt idx="3">
                  <c:v>април</c:v>
                </c:pt>
                <c:pt idx="4">
                  <c:v>май </c:v>
                </c:pt>
                <c:pt idx="5">
                  <c:v>юни </c:v>
                </c:pt>
                <c:pt idx="6">
                  <c:v>юли </c:v>
                </c:pt>
                <c:pt idx="7">
                  <c:v>август</c:v>
                </c:pt>
                <c:pt idx="8">
                  <c:v>септ.</c:v>
                </c:pt>
                <c:pt idx="9">
                  <c:v>окт.</c:v>
                </c:pt>
                <c:pt idx="10">
                  <c:v>ноем.</c:v>
                </c:pt>
                <c:pt idx="11">
                  <c:v>дек.</c:v>
                </c:pt>
              </c:strCache>
            </c:strRef>
          </c:cat>
          <c:val>
            <c:numRef>
              <c:f>Sheet1!$L$18:$L$29</c:f>
              <c:numCache>
                <c:formatCode>General</c:formatCode>
                <c:ptCount val="12"/>
                <c:pt idx="0">
                  <c:v>145.45174845990974</c:v>
                </c:pt>
                <c:pt idx="1">
                  <c:v>117.18079219620523</c:v>
                </c:pt>
                <c:pt idx="2">
                  <c:v>132.9145857897646</c:v>
                </c:pt>
                <c:pt idx="3">
                  <c:v>170.08441264646157</c:v>
                </c:pt>
                <c:pt idx="4">
                  <c:v>261.34637897288633</c:v>
                </c:pt>
                <c:pt idx="5">
                  <c:v>491.07742357663972</c:v>
                </c:pt>
                <c:pt idx="6">
                  <c:v>733.36895803610571</c:v>
                </c:pt>
                <c:pt idx="7">
                  <c:v>781.06719318481191</c:v>
                </c:pt>
                <c:pt idx="8">
                  <c:v>418.40183634670842</c:v>
                </c:pt>
                <c:pt idx="9">
                  <c:v>208.64584014373051</c:v>
                </c:pt>
                <c:pt idx="10">
                  <c:v>144.07342747658438</c:v>
                </c:pt>
                <c:pt idx="11">
                  <c:v>150.88717761345075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424-4EF3-9686-8CD3A7E63D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559473040"/>
        <c:axId val="-559476304"/>
      </c:lineChart>
      <c:catAx>
        <c:axId val="-559473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-559476304"/>
        <c:crosses val="autoZero"/>
        <c:auto val="1"/>
        <c:lblAlgn val="ctr"/>
        <c:lblOffset val="100"/>
        <c:noMultiLvlLbl val="0"/>
      </c:catAx>
      <c:valAx>
        <c:axId val="-559476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-559473040"/>
        <c:crosses val="autoZero"/>
        <c:crossBetween val="between"/>
      </c:valAx>
      <c:spPr>
        <a:noFill/>
        <a:ln w="25401">
          <a:noFill/>
        </a:ln>
      </c:spPr>
    </c:plotArea>
    <c:legend>
      <c:legendPos val="b"/>
      <c:overlay val="0"/>
      <c:spPr>
        <a:noFill/>
        <a:ln w="25401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2070423795058733"/>
          <c:y val="3.3953765528152352E-2"/>
          <c:w val="0.67467472039174403"/>
          <c:h val="0.9086083340706008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януари - април  2018 г.</c:v>
                </c:pt>
              </c:strCache>
            </c:strRef>
          </c:tx>
          <c:invertIfNegative val="0"/>
          <c:dLbls>
            <c:spPr>
              <a:noFill/>
              <a:ln w="2625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34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ТУРЦИЯ</c:v>
                </c:pt>
                <c:pt idx="1">
                  <c:v>ГЪРЦИЯ</c:v>
                </c:pt>
                <c:pt idx="2">
                  <c:v>СЪРБИЯ</c:v>
                </c:pt>
                <c:pt idx="3">
                  <c:v>РУМЪНИЯ</c:v>
                </c:pt>
                <c:pt idx="4">
                  <c:v>СЕВ. МАКЕДОНИЯ</c:v>
                </c:pt>
                <c:pt idx="5">
                  <c:v>ГЕРМАНИЯ</c:v>
                </c:pt>
                <c:pt idx="6">
                  <c:v>ИТАЛИЯ</c:v>
                </c:pt>
                <c:pt idx="7">
                  <c:v>АВСТРИЯ</c:v>
                </c:pt>
                <c:pt idx="8">
                  <c:v>ИСПАНИЯ</c:v>
                </c:pt>
                <c:pt idx="9">
                  <c:v>ФРАНЦИЯ</c:v>
                </c:pt>
              </c:strCache>
            </c:strRef>
          </c:cat>
          <c:val>
            <c:numRef>
              <c:f>Sheet1!$B$2:$B$11</c:f>
              <c:numCache>
                <c:formatCode>#,##0</c:formatCode>
                <c:ptCount val="10"/>
                <c:pt idx="0">
                  <c:v>405272</c:v>
                </c:pt>
                <c:pt idx="1">
                  <c:v>326819</c:v>
                </c:pt>
                <c:pt idx="2">
                  <c:v>169270</c:v>
                </c:pt>
                <c:pt idx="3">
                  <c:v>142376</c:v>
                </c:pt>
                <c:pt idx="4">
                  <c:v>122843</c:v>
                </c:pt>
                <c:pt idx="5">
                  <c:v>99187</c:v>
                </c:pt>
                <c:pt idx="6">
                  <c:v>64650</c:v>
                </c:pt>
                <c:pt idx="7">
                  <c:v>61295</c:v>
                </c:pt>
                <c:pt idx="8">
                  <c:v>55288</c:v>
                </c:pt>
                <c:pt idx="9">
                  <c:v>51762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B7-4A67-A6CB-12D81D6BC33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януари - април   2019 г.</c:v>
                </c:pt>
              </c:strCache>
            </c:strRef>
          </c:tx>
          <c:invertIfNegative val="0"/>
          <c:dLbls>
            <c:spPr>
              <a:noFill/>
              <a:ln w="2625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34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bg-BG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ТУРЦИЯ</c:v>
                </c:pt>
                <c:pt idx="1">
                  <c:v>ГЪРЦИЯ</c:v>
                </c:pt>
                <c:pt idx="2">
                  <c:v>СЪРБИЯ</c:v>
                </c:pt>
                <c:pt idx="3">
                  <c:v>РУМЪНИЯ</c:v>
                </c:pt>
                <c:pt idx="4">
                  <c:v>СЕВ. МАКЕДОНИЯ</c:v>
                </c:pt>
                <c:pt idx="5">
                  <c:v>ГЕРМАНИЯ</c:v>
                </c:pt>
                <c:pt idx="6">
                  <c:v>ИТАЛИЯ</c:v>
                </c:pt>
                <c:pt idx="7">
                  <c:v>АВСТРИЯ</c:v>
                </c:pt>
                <c:pt idx="8">
                  <c:v>ИСПАНИЯ</c:v>
                </c:pt>
                <c:pt idx="9">
                  <c:v>ФРАНЦИЯ</c:v>
                </c:pt>
              </c:strCache>
            </c:strRef>
          </c:cat>
          <c:val>
            <c:numRef>
              <c:f>Sheet1!$C$2:$C$11</c:f>
              <c:numCache>
                <c:formatCode>#,##0</c:formatCode>
                <c:ptCount val="10"/>
                <c:pt idx="0">
                  <c:v>432878</c:v>
                </c:pt>
                <c:pt idx="1">
                  <c:v>345627</c:v>
                </c:pt>
                <c:pt idx="2">
                  <c:v>171898</c:v>
                </c:pt>
                <c:pt idx="3">
                  <c:v>147708</c:v>
                </c:pt>
                <c:pt idx="4">
                  <c:v>120505</c:v>
                </c:pt>
                <c:pt idx="5">
                  <c:v>105728</c:v>
                </c:pt>
                <c:pt idx="6">
                  <c:v>66589</c:v>
                </c:pt>
                <c:pt idx="7">
                  <c:v>64919</c:v>
                </c:pt>
                <c:pt idx="8">
                  <c:v>59240</c:v>
                </c:pt>
                <c:pt idx="9">
                  <c:v>55228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B7-4A67-A6CB-12D81D6BC3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10"/>
        <c:axId val="-559466512"/>
        <c:axId val="-559477936"/>
      </c:barChart>
      <c:catAx>
        <c:axId val="-559466512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3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bg-BG"/>
          </a:p>
        </c:txPr>
        <c:crossAx val="-559477936"/>
        <c:crosses val="autoZero"/>
        <c:auto val="1"/>
        <c:lblAlgn val="ctr"/>
        <c:lblOffset val="100"/>
        <c:noMultiLvlLbl val="0"/>
      </c:catAx>
      <c:valAx>
        <c:axId val="-559477936"/>
        <c:scaling>
          <c:orientation val="minMax"/>
        </c:scaling>
        <c:delete val="1"/>
        <c:axPos val="t"/>
        <c:numFmt formatCode="#,##0" sourceLinked="1"/>
        <c:majorTickMark val="out"/>
        <c:minorTickMark val="none"/>
        <c:tickLblPos val="nextTo"/>
        <c:crossAx val="-559466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32663956259162"/>
          <c:y val="0.70938392880043089"/>
          <c:w val="0.30154148764191357"/>
          <c:h val="0.17900117156635698"/>
        </c:manualLayout>
      </c:layout>
      <c:overlay val="0"/>
      <c:txPr>
        <a:bodyPr/>
        <a:lstStyle/>
        <a:p>
          <a:pPr>
            <a:defRPr sz="951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bg-BG"/>
        </a:p>
      </c:txPr>
    </c:legend>
    <c:plotVisOnly val="1"/>
    <c:dispBlanksAs val="gap"/>
    <c:showDLblsOverMax val="0"/>
  </c:chart>
  <c:txPr>
    <a:bodyPr/>
    <a:lstStyle/>
    <a:p>
      <a:pPr>
        <a:defRPr sz="1034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bg-BG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91B4D-8B8F-4623-8429-FFFBC44E4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Ruslan Nurgaliev</cp:lastModifiedBy>
  <cp:revision>139</cp:revision>
  <cp:lastPrinted>2017-03-30T11:06:00Z</cp:lastPrinted>
  <dcterms:created xsi:type="dcterms:W3CDTF">2017-08-28T14:46:00Z</dcterms:created>
  <dcterms:modified xsi:type="dcterms:W3CDTF">2019-05-30T08:36:00Z</dcterms:modified>
</cp:coreProperties>
</file>